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695" w:rsidRPr="002211DF" w:rsidRDefault="00F15695" w:rsidP="00F15695">
      <w:pPr>
        <w:tabs>
          <w:tab w:val="left" w:pos="2810"/>
        </w:tabs>
        <w:spacing w:after="0"/>
        <w:rPr>
          <w:rFonts w:ascii="Arial" w:hAnsi="Arial" w:cs="Arial"/>
          <w:color w:val="000000" w:themeColor="text1"/>
          <w:sz w:val="24"/>
          <w:szCs w:val="24"/>
        </w:rPr>
      </w:pPr>
      <w:r w:rsidRPr="002211DF">
        <w:rPr>
          <w:rFonts w:ascii="Arial" w:hAnsi="Arial" w:cs="Arial"/>
          <w:color w:val="000000" w:themeColor="text1"/>
          <w:sz w:val="24"/>
          <w:szCs w:val="24"/>
        </w:rPr>
        <w:t>[Add school logo]</w:t>
      </w:r>
      <w:r>
        <w:rPr>
          <w:rFonts w:ascii="Arial" w:hAnsi="Arial" w:cs="Arial"/>
          <w:color w:val="000000" w:themeColor="text1"/>
          <w:sz w:val="24"/>
          <w:szCs w:val="24"/>
        </w:rPr>
        <w:tab/>
      </w:r>
    </w:p>
    <w:tbl>
      <w:tblPr>
        <w:tblStyle w:val="TableGrid"/>
        <w:tblW w:w="9187" w:type="dxa"/>
        <w:tblLook w:val="04A0" w:firstRow="1" w:lastRow="0" w:firstColumn="1" w:lastColumn="0" w:noHBand="0" w:noVBand="1"/>
      </w:tblPr>
      <w:tblGrid>
        <w:gridCol w:w="2740"/>
        <w:gridCol w:w="6447"/>
      </w:tblGrid>
      <w:tr w:rsidR="00F15695" w:rsidRPr="000B3261" w:rsidTr="001C1A69">
        <w:trPr>
          <w:trHeight w:val="511"/>
        </w:trPr>
        <w:tc>
          <w:tcPr>
            <w:tcW w:w="2740" w:type="dxa"/>
          </w:tcPr>
          <w:p w:rsidR="00F15695" w:rsidRPr="002211DF" w:rsidRDefault="00F15695" w:rsidP="001C1A69">
            <w:pPr>
              <w:rPr>
                <w:rFonts w:ascii="Arial" w:hAnsi="Arial" w:cs="Arial"/>
                <w:b/>
                <w:color w:val="000000" w:themeColor="text1"/>
                <w:sz w:val="20"/>
                <w:szCs w:val="20"/>
              </w:rPr>
            </w:pPr>
            <w:r w:rsidRPr="002211DF">
              <w:rPr>
                <w:rFonts w:ascii="Arial" w:hAnsi="Arial" w:cs="Arial"/>
                <w:b/>
                <w:color w:val="000000" w:themeColor="text1"/>
                <w:sz w:val="20"/>
                <w:szCs w:val="20"/>
              </w:rPr>
              <w:t>Document name</w:t>
            </w:r>
          </w:p>
        </w:tc>
        <w:tc>
          <w:tcPr>
            <w:tcW w:w="6447" w:type="dxa"/>
          </w:tcPr>
          <w:p w:rsidR="00F15695" w:rsidRPr="002211DF" w:rsidRDefault="00F15695" w:rsidP="001C1A69">
            <w:pPr>
              <w:rPr>
                <w:rFonts w:ascii="Arial" w:hAnsi="Arial" w:cs="Arial"/>
                <w:color w:val="000000" w:themeColor="text1"/>
                <w:sz w:val="20"/>
                <w:szCs w:val="20"/>
              </w:rPr>
            </w:pPr>
            <w:r w:rsidRPr="002211DF">
              <w:rPr>
                <w:rFonts w:ascii="Arial" w:hAnsi="Arial" w:cs="Arial"/>
                <w:color w:val="000000" w:themeColor="text1"/>
                <w:sz w:val="20"/>
                <w:szCs w:val="20"/>
              </w:rPr>
              <w:t>Drug Education and Responding to Drug and Alcohol Related Incidents</w:t>
            </w:r>
          </w:p>
        </w:tc>
      </w:tr>
      <w:tr w:rsidR="00F15695" w:rsidRPr="002211DF" w:rsidTr="001C1A69">
        <w:trPr>
          <w:trHeight w:val="255"/>
        </w:trPr>
        <w:tc>
          <w:tcPr>
            <w:tcW w:w="2740" w:type="dxa"/>
          </w:tcPr>
          <w:p w:rsidR="00F15695" w:rsidRPr="002211DF" w:rsidRDefault="00F15695" w:rsidP="001C1A69">
            <w:pPr>
              <w:rPr>
                <w:rFonts w:ascii="Arial" w:hAnsi="Arial" w:cs="Arial"/>
                <w:b/>
                <w:color w:val="000000" w:themeColor="text1"/>
                <w:sz w:val="20"/>
                <w:szCs w:val="20"/>
              </w:rPr>
            </w:pPr>
            <w:r w:rsidRPr="002211DF">
              <w:rPr>
                <w:rFonts w:ascii="Arial" w:hAnsi="Arial" w:cs="Arial"/>
                <w:b/>
                <w:color w:val="000000" w:themeColor="text1"/>
                <w:sz w:val="20"/>
                <w:szCs w:val="20"/>
              </w:rPr>
              <w:t>Document owner</w:t>
            </w:r>
          </w:p>
        </w:tc>
        <w:tc>
          <w:tcPr>
            <w:tcW w:w="6447" w:type="dxa"/>
          </w:tcPr>
          <w:p w:rsidR="00F15695" w:rsidRPr="002211DF" w:rsidRDefault="00F15695" w:rsidP="001C1A69">
            <w:pPr>
              <w:rPr>
                <w:rFonts w:ascii="Arial" w:hAnsi="Arial" w:cs="Arial"/>
                <w:color w:val="000000" w:themeColor="text1"/>
                <w:sz w:val="20"/>
                <w:szCs w:val="20"/>
              </w:rPr>
            </w:pPr>
            <w:r w:rsidRPr="002211DF">
              <w:rPr>
                <w:rFonts w:ascii="Arial" w:hAnsi="Arial" w:cs="Arial"/>
                <w:color w:val="000000" w:themeColor="text1"/>
                <w:sz w:val="20"/>
                <w:szCs w:val="20"/>
              </w:rPr>
              <w:t>Derbyshire Drug and Alcohol Action Team</w:t>
            </w:r>
          </w:p>
        </w:tc>
      </w:tr>
      <w:tr w:rsidR="00F15695" w:rsidRPr="002211DF" w:rsidTr="001C1A69">
        <w:trPr>
          <w:trHeight w:val="50"/>
        </w:trPr>
        <w:tc>
          <w:tcPr>
            <w:tcW w:w="2740" w:type="dxa"/>
          </w:tcPr>
          <w:p w:rsidR="00F15695" w:rsidRPr="002211DF" w:rsidRDefault="00F15695" w:rsidP="001C1A69">
            <w:pPr>
              <w:rPr>
                <w:rFonts w:ascii="Arial" w:hAnsi="Arial" w:cs="Arial"/>
                <w:b/>
                <w:color w:val="000000" w:themeColor="text1"/>
                <w:sz w:val="20"/>
                <w:szCs w:val="20"/>
              </w:rPr>
            </w:pPr>
            <w:r w:rsidRPr="002211DF">
              <w:rPr>
                <w:rFonts w:ascii="Arial" w:hAnsi="Arial" w:cs="Arial"/>
                <w:b/>
                <w:color w:val="000000" w:themeColor="text1"/>
                <w:sz w:val="20"/>
                <w:szCs w:val="20"/>
              </w:rPr>
              <w:t>Authors</w:t>
            </w:r>
          </w:p>
        </w:tc>
        <w:tc>
          <w:tcPr>
            <w:tcW w:w="6447" w:type="dxa"/>
          </w:tcPr>
          <w:p w:rsidR="00F15695" w:rsidRPr="002211DF" w:rsidRDefault="00F15695" w:rsidP="001C1A69">
            <w:pPr>
              <w:rPr>
                <w:rFonts w:ascii="Arial" w:hAnsi="Arial" w:cs="Arial"/>
                <w:color w:val="000000" w:themeColor="text1"/>
                <w:sz w:val="20"/>
                <w:szCs w:val="20"/>
              </w:rPr>
            </w:pPr>
            <w:r w:rsidRPr="002211DF">
              <w:rPr>
                <w:rFonts w:ascii="Arial" w:hAnsi="Arial" w:cs="Arial"/>
                <w:color w:val="000000" w:themeColor="text1"/>
                <w:sz w:val="20"/>
                <w:szCs w:val="20"/>
              </w:rPr>
              <w:t>A Hill Drug Education C</w:t>
            </w:r>
            <w:r>
              <w:rPr>
                <w:rFonts w:ascii="Arial" w:hAnsi="Arial" w:cs="Arial"/>
                <w:color w:val="000000" w:themeColor="text1"/>
                <w:sz w:val="20"/>
                <w:szCs w:val="20"/>
              </w:rPr>
              <w:t xml:space="preserve">onsultant </w:t>
            </w:r>
          </w:p>
        </w:tc>
      </w:tr>
      <w:tr w:rsidR="00F15695" w:rsidRPr="002211DF" w:rsidTr="001C1A69">
        <w:trPr>
          <w:trHeight w:val="255"/>
        </w:trPr>
        <w:tc>
          <w:tcPr>
            <w:tcW w:w="2740" w:type="dxa"/>
          </w:tcPr>
          <w:p w:rsidR="00F15695" w:rsidRPr="002211DF" w:rsidRDefault="00F15695" w:rsidP="001C1A69">
            <w:pPr>
              <w:rPr>
                <w:rFonts w:ascii="Arial" w:hAnsi="Arial" w:cs="Arial"/>
                <w:b/>
                <w:color w:val="000000" w:themeColor="text1"/>
                <w:sz w:val="20"/>
                <w:szCs w:val="20"/>
              </w:rPr>
            </w:pPr>
            <w:r w:rsidRPr="002211DF">
              <w:rPr>
                <w:rFonts w:ascii="Arial" w:hAnsi="Arial" w:cs="Arial"/>
                <w:b/>
                <w:color w:val="000000" w:themeColor="text1"/>
                <w:sz w:val="20"/>
                <w:szCs w:val="20"/>
              </w:rPr>
              <w:t>Date approved</w:t>
            </w:r>
          </w:p>
        </w:tc>
        <w:tc>
          <w:tcPr>
            <w:tcW w:w="6447" w:type="dxa"/>
          </w:tcPr>
          <w:p w:rsidR="00F15695" w:rsidRPr="002211DF" w:rsidRDefault="0046292C" w:rsidP="001C1A69">
            <w:pPr>
              <w:rPr>
                <w:rFonts w:ascii="Arial" w:hAnsi="Arial" w:cs="Arial"/>
                <w:color w:val="000000" w:themeColor="text1"/>
                <w:sz w:val="20"/>
                <w:szCs w:val="20"/>
              </w:rPr>
            </w:pPr>
            <w:r>
              <w:rPr>
                <w:rFonts w:ascii="Arial" w:hAnsi="Arial" w:cs="Arial"/>
                <w:color w:val="000000" w:themeColor="text1"/>
                <w:sz w:val="20"/>
                <w:szCs w:val="20"/>
              </w:rPr>
              <w:t>July</w:t>
            </w:r>
            <w:r w:rsidR="00F15695" w:rsidRPr="002211DF">
              <w:rPr>
                <w:rFonts w:ascii="Arial" w:hAnsi="Arial" w:cs="Arial"/>
                <w:color w:val="000000" w:themeColor="text1"/>
                <w:sz w:val="20"/>
                <w:szCs w:val="20"/>
              </w:rPr>
              <w:t xml:space="preserve"> 2020</w:t>
            </w:r>
          </w:p>
        </w:tc>
      </w:tr>
      <w:tr w:rsidR="00F15695" w:rsidRPr="002211DF" w:rsidTr="001C1A69">
        <w:trPr>
          <w:trHeight w:val="255"/>
        </w:trPr>
        <w:tc>
          <w:tcPr>
            <w:tcW w:w="2740" w:type="dxa"/>
          </w:tcPr>
          <w:p w:rsidR="00F15695" w:rsidRPr="002211DF" w:rsidRDefault="00F15695" w:rsidP="001C1A69">
            <w:pPr>
              <w:rPr>
                <w:rFonts w:ascii="Arial" w:hAnsi="Arial" w:cs="Arial"/>
                <w:b/>
                <w:color w:val="000000" w:themeColor="text1"/>
                <w:sz w:val="20"/>
                <w:szCs w:val="20"/>
              </w:rPr>
            </w:pPr>
            <w:r w:rsidRPr="002211DF">
              <w:rPr>
                <w:rFonts w:ascii="Arial" w:hAnsi="Arial" w:cs="Arial"/>
                <w:b/>
                <w:color w:val="000000" w:themeColor="text1"/>
                <w:sz w:val="20"/>
                <w:szCs w:val="20"/>
              </w:rPr>
              <w:t>Current document</w:t>
            </w:r>
          </w:p>
        </w:tc>
        <w:tc>
          <w:tcPr>
            <w:tcW w:w="6447" w:type="dxa"/>
          </w:tcPr>
          <w:p w:rsidR="00F15695" w:rsidRPr="002211DF" w:rsidRDefault="0046292C" w:rsidP="001C1A69">
            <w:pPr>
              <w:rPr>
                <w:rFonts w:ascii="Arial" w:hAnsi="Arial" w:cs="Arial"/>
                <w:color w:val="000000" w:themeColor="text1"/>
                <w:sz w:val="20"/>
                <w:szCs w:val="20"/>
              </w:rPr>
            </w:pPr>
            <w:r>
              <w:rPr>
                <w:rFonts w:ascii="Arial" w:hAnsi="Arial" w:cs="Arial"/>
                <w:color w:val="000000" w:themeColor="text1"/>
                <w:sz w:val="20"/>
                <w:szCs w:val="20"/>
              </w:rPr>
              <w:t>Version 5</w:t>
            </w:r>
          </w:p>
        </w:tc>
      </w:tr>
      <w:tr w:rsidR="00F15695" w:rsidRPr="002211DF" w:rsidTr="001C1A69">
        <w:trPr>
          <w:trHeight w:val="238"/>
        </w:trPr>
        <w:tc>
          <w:tcPr>
            <w:tcW w:w="2740" w:type="dxa"/>
          </w:tcPr>
          <w:p w:rsidR="00F15695" w:rsidRPr="002211DF" w:rsidRDefault="00F15695" w:rsidP="001C1A69">
            <w:pPr>
              <w:rPr>
                <w:rFonts w:ascii="Arial" w:hAnsi="Arial" w:cs="Arial"/>
                <w:b/>
                <w:color w:val="000000" w:themeColor="text1"/>
                <w:sz w:val="20"/>
                <w:szCs w:val="20"/>
              </w:rPr>
            </w:pPr>
            <w:r w:rsidRPr="002211DF">
              <w:rPr>
                <w:rFonts w:ascii="Arial" w:hAnsi="Arial" w:cs="Arial"/>
                <w:b/>
                <w:color w:val="000000" w:themeColor="text1"/>
                <w:sz w:val="20"/>
                <w:szCs w:val="20"/>
              </w:rPr>
              <w:t>Review date</w:t>
            </w:r>
          </w:p>
        </w:tc>
        <w:tc>
          <w:tcPr>
            <w:tcW w:w="6447" w:type="dxa"/>
          </w:tcPr>
          <w:p w:rsidR="00F15695" w:rsidRPr="002211DF" w:rsidRDefault="00F15695" w:rsidP="001C1A69">
            <w:pPr>
              <w:rPr>
                <w:rFonts w:ascii="Arial" w:hAnsi="Arial" w:cs="Arial"/>
                <w:color w:val="000000" w:themeColor="text1"/>
                <w:sz w:val="20"/>
                <w:szCs w:val="20"/>
              </w:rPr>
            </w:pPr>
            <w:r w:rsidRPr="002211DF">
              <w:rPr>
                <w:rFonts w:ascii="Arial" w:hAnsi="Arial" w:cs="Arial"/>
                <w:color w:val="000000" w:themeColor="text1"/>
                <w:sz w:val="20"/>
                <w:szCs w:val="20"/>
              </w:rPr>
              <w:t>January 2023</w:t>
            </w:r>
          </w:p>
        </w:tc>
      </w:tr>
    </w:tbl>
    <w:p w:rsidR="00F15695" w:rsidRPr="002211DF" w:rsidRDefault="00F15695" w:rsidP="00F15695">
      <w:pPr>
        <w:rPr>
          <w:rFonts w:ascii="Arial" w:hAnsi="Arial" w:cs="Arial"/>
          <w:b/>
          <w:color w:val="000000" w:themeColor="text1"/>
          <w:sz w:val="24"/>
          <w:szCs w:val="24"/>
        </w:rPr>
      </w:pPr>
    </w:p>
    <w:p w:rsidR="00F15695" w:rsidRPr="002211DF" w:rsidRDefault="00F15695" w:rsidP="00F15695">
      <w:pPr>
        <w:jc w:val="center"/>
        <w:rPr>
          <w:rFonts w:ascii="Arial" w:hAnsi="Arial" w:cs="Arial"/>
          <w:b/>
          <w:color w:val="000000" w:themeColor="text1"/>
          <w:sz w:val="28"/>
          <w:szCs w:val="28"/>
        </w:rPr>
      </w:pPr>
      <w:r w:rsidRPr="002211DF">
        <w:rPr>
          <w:rFonts w:ascii="Arial" w:hAnsi="Arial" w:cs="Arial"/>
          <w:b/>
          <w:color w:val="000000" w:themeColor="text1"/>
          <w:sz w:val="28"/>
          <w:szCs w:val="28"/>
        </w:rPr>
        <w:t>Drug and Alcohol (Substance) Education and Responding to Drug and Alcohol (Substance) Related Incidents</w:t>
      </w:r>
    </w:p>
    <w:p w:rsidR="00F15695" w:rsidRPr="002211DF" w:rsidRDefault="0046292C" w:rsidP="00F15695">
      <w:pPr>
        <w:tabs>
          <w:tab w:val="center" w:pos="4513"/>
          <w:tab w:val="right" w:pos="9026"/>
        </w:tabs>
        <w:rPr>
          <w:rFonts w:ascii="Arial" w:hAnsi="Arial" w:cs="Arial"/>
          <w:b/>
          <w:color w:val="000000" w:themeColor="text1"/>
          <w:sz w:val="24"/>
          <w:szCs w:val="24"/>
          <w:u w:val="single"/>
        </w:rPr>
      </w:pPr>
      <w:r>
        <w:rPr>
          <w:rFonts w:ascii="Arial" w:hAnsi="Arial" w:cs="Arial"/>
          <w:b/>
          <w:color w:val="000000" w:themeColor="text1"/>
          <w:sz w:val="28"/>
          <w:szCs w:val="28"/>
        </w:rPr>
        <w:tab/>
        <w:t>July</w:t>
      </w:r>
      <w:r w:rsidR="00F15695" w:rsidRPr="002211DF">
        <w:rPr>
          <w:rFonts w:ascii="Arial" w:hAnsi="Arial" w:cs="Arial"/>
          <w:b/>
          <w:color w:val="000000" w:themeColor="text1"/>
          <w:sz w:val="28"/>
          <w:szCs w:val="28"/>
        </w:rPr>
        <w:t xml:space="preserve"> 2020</w:t>
      </w:r>
      <w:r w:rsidR="00F15695" w:rsidRPr="002211DF">
        <w:rPr>
          <w:rFonts w:ascii="Arial" w:hAnsi="Arial" w:cs="Arial"/>
          <w:b/>
          <w:color w:val="000000" w:themeColor="text1"/>
          <w:sz w:val="24"/>
          <w:szCs w:val="24"/>
        </w:rPr>
        <w:tab/>
      </w:r>
    </w:p>
    <w:p w:rsidR="00F15695" w:rsidRDefault="00F15695" w:rsidP="00F15695">
      <w:pPr>
        <w:spacing w:after="0" w:line="240" w:lineRule="auto"/>
        <w:rPr>
          <w:rFonts w:ascii="Arial" w:hAnsi="Arial" w:cs="Arial"/>
          <w:b/>
          <w:color w:val="000000" w:themeColor="text1"/>
          <w:u w:val="single"/>
        </w:rPr>
      </w:pPr>
      <w:r w:rsidRPr="00882B8A">
        <w:rPr>
          <w:rFonts w:ascii="Arial" w:hAnsi="Arial" w:cs="Arial"/>
          <w:b/>
          <w:color w:val="000000" w:themeColor="text1"/>
          <w:u w:val="single"/>
        </w:rPr>
        <w:t xml:space="preserve">PURPOSE AND SCOPE </w:t>
      </w:r>
    </w:p>
    <w:p w:rsidR="00F15695" w:rsidRPr="00882B8A" w:rsidRDefault="00F15695" w:rsidP="00F15695">
      <w:pPr>
        <w:spacing w:after="0" w:line="240" w:lineRule="auto"/>
        <w:rPr>
          <w:rFonts w:ascii="Arial" w:hAnsi="Arial" w:cs="Arial"/>
          <w:b/>
          <w:color w:val="000000" w:themeColor="text1"/>
          <w:u w:val="single"/>
        </w:rPr>
      </w:pPr>
      <w:r w:rsidRPr="00882B8A">
        <w:rPr>
          <w:rFonts w:ascii="Arial" w:hAnsi="Arial" w:cs="Arial"/>
          <w:b/>
          <w:color w:val="000000" w:themeColor="text1"/>
          <w:u w:val="single"/>
        </w:rPr>
        <w:t xml:space="preserve"> </w:t>
      </w:r>
    </w:p>
    <w:p w:rsidR="00F15695" w:rsidRDefault="00F15695" w:rsidP="00F15695">
      <w:pPr>
        <w:spacing w:after="0" w:line="240" w:lineRule="auto"/>
        <w:rPr>
          <w:rFonts w:ascii="Arial" w:hAnsi="Arial" w:cs="Arial"/>
          <w:color w:val="000000" w:themeColor="text1"/>
        </w:rPr>
      </w:pPr>
      <w:r w:rsidRPr="00882B8A">
        <w:rPr>
          <w:rFonts w:ascii="Arial" w:hAnsi="Arial" w:cs="Arial"/>
          <w:color w:val="000000" w:themeColor="text1"/>
        </w:rPr>
        <w:t>All schools in Derby</w:t>
      </w:r>
      <w:r w:rsidR="0046292C">
        <w:rPr>
          <w:rFonts w:ascii="Arial" w:hAnsi="Arial" w:cs="Arial"/>
          <w:color w:val="000000" w:themeColor="text1"/>
        </w:rPr>
        <w:t>shire should set out their</w:t>
      </w:r>
      <w:r w:rsidRPr="00882B8A">
        <w:rPr>
          <w:rFonts w:ascii="Arial" w:hAnsi="Arial" w:cs="Arial"/>
          <w:color w:val="000000" w:themeColor="text1"/>
        </w:rPr>
        <w:t xml:space="preserve"> approach to drug and alcohol education, and how as a school they will respond to an incident or a </w:t>
      </w:r>
      <w:r w:rsidR="001C1A69">
        <w:rPr>
          <w:rFonts w:ascii="Arial" w:hAnsi="Arial" w:cs="Arial"/>
          <w:color w:val="000000" w:themeColor="text1"/>
        </w:rPr>
        <w:t xml:space="preserve">related incident. </w:t>
      </w:r>
      <w:r w:rsidRPr="00882B8A">
        <w:rPr>
          <w:rFonts w:ascii="Arial" w:hAnsi="Arial" w:cs="Arial"/>
          <w:color w:val="000000" w:themeColor="text1"/>
        </w:rPr>
        <w:t xml:space="preserve">The expectation in Derbyshire is that secondary schools have a policy and should set out how they will respond to drug and alcohol related incidents. </w:t>
      </w:r>
      <w:r w:rsidR="001C1A69">
        <w:rPr>
          <w:rFonts w:ascii="Arial" w:hAnsi="Arial" w:cs="Arial"/>
          <w:color w:val="000000" w:themeColor="text1"/>
        </w:rPr>
        <w:t>This document provides schools with guidance that can be adopted flexibly as;</w:t>
      </w:r>
    </w:p>
    <w:p w:rsidR="001C1A69" w:rsidRDefault="001C1A69" w:rsidP="001C1A69">
      <w:pPr>
        <w:pStyle w:val="ListParagraph"/>
        <w:numPr>
          <w:ilvl w:val="0"/>
          <w:numId w:val="22"/>
        </w:numPr>
        <w:spacing w:after="0" w:line="240" w:lineRule="auto"/>
        <w:rPr>
          <w:rFonts w:ascii="Arial" w:hAnsi="Arial" w:cs="Arial"/>
          <w:color w:val="000000" w:themeColor="text1"/>
        </w:rPr>
      </w:pPr>
      <w:r>
        <w:rPr>
          <w:rFonts w:ascii="Arial" w:hAnsi="Arial" w:cs="Arial"/>
          <w:color w:val="000000" w:themeColor="text1"/>
        </w:rPr>
        <w:t>A standalone document</w:t>
      </w:r>
    </w:p>
    <w:p w:rsidR="001C1A69" w:rsidRDefault="001C1A69" w:rsidP="001C1A69">
      <w:pPr>
        <w:pStyle w:val="ListParagraph"/>
        <w:numPr>
          <w:ilvl w:val="0"/>
          <w:numId w:val="22"/>
        </w:numPr>
        <w:spacing w:after="0" w:line="240" w:lineRule="auto"/>
        <w:rPr>
          <w:rFonts w:ascii="Arial" w:hAnsi="Arial" w:cs="Arial"/>
          <w:color w:val="000000" w:themeColor="text1"/>
        </w:rPr>
      </w:pPr>
      <w:r>
        <w:rPr>
          <w:rFonts w:ascii="Arial" w:hAnsi="Arial" w:cs="Arial"/>
          <w:color w:val="000000" w:themeColor="text1"/>
        </w:rPr>
        <w:t>An update to your existing policy</w:t>
      </w:r>
    </w:p>
    <w:p w:rsidR="001C1A69" w:rsidRPr="001C1A69" w:rsidRDefault="001C1A69" w:rsidP="001C1A69">
      <w:pPr>
        <w:pStyle w:val="ListParagraph"/>
        <w:numPr>
          <w:ilvl w:val="0"/>
          <w:numId w:val="22"/>
        </w:numPr>
        <w:spacing w:after="0" w:line="240" w:lineRule="auto"/>
        <w:rPr>
          <w:rFonts w:ascii="Arial" w:hAnsi="Arial" w:cs="Arial"/>
          <w:color w:val="000000" w:themeColor="text1"/>
        </w:rPr>
      </w:pPr>
      <w:r>
        <w:rPr>
          <w:rFonts w:ascii="Arial" w:hAnsi="Arial" w:cs="Arial"/>
          <w:color w:val="000000" w:themeColor="text1"/>
        </w:rPr>
        <w:t>Or used as the basis of the development of a policy relevant for your school</w:t>
      </w:r>
    </w:p>
    <w:p w:rsidR="00F15695" w:rsidRPr="00882B8A" w:rsidRDefault="00F15695" w:rsidP="00F15695">
      <w:pPr>
        <w:spacing w:after="0" w:line="240" w:lineRule="auto"/>
        <w:rPr>
          <w:rFonts w:ascii="Arial" w:hAnsi="Arial" w:cs="Arial"/>
          <w:color w:val="000000" w:themeColor="text1"/>
        </w:rPr>
      </w:pPr>
    </w:p>
    <w:p w:rsidR="00F15695" w:rsidRDefault="00F15695" w:rsidP="00F15695">
      <w:pPr>
        <w:spacing w:after="0" w:line="240" w:lineRule="auto"/>
        <w:rPr>
          <w:rFonts w:ascii="Arial" w:hAnsi="Arial" w:cs="Arial"/>
          <w:color w:val="000000" w:themeColor="text1"/>
        </w:rPr>
      </w:pPr>
      <w:r w:rsidRPr="00882B8A">
        <w:rPr>
          <w:rFonts w:ascii="Arial" w:hAnsi="Arial" w:cs="Arial"/>
          <w:color w:val="000000" w:themeColor="text1"/>
        </w:rPr>
        <w:t xml:space="preserve">The following guidance is not designed to suggest a </w:t>
      </w:r>
      <w:r w:rsidRPr="001C1A69">
        <w:rPr>
          <w:rFonts w:ascii="Arial" w:hAnsi="Arial" w:cs="Arial"/>
          <w:i/>
          <w:color w:val="000000" w:themeColor="text1"/>
        </w:rPr>
        <w:t>fixed</w:t>
      </w:r>
      <w:r w:rsidRPr="00882B8A">
        <w:rPr>
          <w:rFonts w:ascii="Arial" w:hAnsi="Arial" w:cs="Arial"/>
          <w:color w:val="000000" w:themeColor="text1"/>
        </w:rPr>
        <w:t xml:space="preserve"> solution but aims to provide a </w:t>
      </w:r>
      <w:r w:rsidRPr="001C1A69">
        <w:rPr>
          <w:rFonts w:ascii="Arial" w:hAnsi="Arial" w:cs="Arial"/>
          <w:i/>
          <w:color w:val="000000" w:themeColor="text1"/>
        </w:rPr>
        <w:t>realistic</w:t>
      </w:r>
      <w:r w:rsidRPr="00882B8A">
        <w:rPr>
          <w:rFonts w:ascii="Arial" w:hAnsi="Arial" w:cs="Arial"/>
          <w:color w:val="000000" w:themeColor="text1"/>
        </w:rPr>
        <w:t xml:space="preserve"> approach for schools to effectively educate and manage drug or alcohol related incidents. </w:t>
      </w:r>
    </w:p>
    <w:p w:rsidR="00F15695" w:rsidRPr="00882B8A" w:rsidRDefault="00F15695" w:rsidP="00F15695">
      <w:pPr>
        <w:spacing w:after="0" w:line="240" w:lineRule="auto"/>
        <w:rPr>
          <w:rFonts w:ascii="Arial" w:hAnsi="Arial" w:cs="Arial"/>
          <w:color w:val="000000" w:themeColor="text1"/>
        </w:rPr>
      </w:pPr>
    </w:p>
    <w:p w:rsidR="00F15695" w:rsidRDefault="00F15695" w:rsidP="00F15695">
      <w:pPr>
        <w:spacing w:after="0" w:line="240" w:lineRule="auto"/>
        <w:rPr>
          <w:rFonts w:ascii="Arial" w:hAnsi="Arial" w:cs="Arial"/>
          <w:color w:val="000000" w:themeColor="text1"/>
        </w:rPr>
      </w:pPr>
      <w:r w:rsidRPr="00882B8A">
        <w:rPr>
          <w:rFonts w:ascii="Arial" w:hAnsi="Arial" w:cs="Arial"/>
          <w:color w:val="000000" w:themeColor="text1"/>
        </w:rPr>
        <w:t xml:space="preserve">School as stated in this guidance means primary /secondary school /special / college/ Support Centres and alternative provision. </w:t>
      </w:r>
    </w:p>
    <w:p w:rsidR="00F15695" w:rsidRPr="00882B8A" w:rsidRDefault="00F15695" w:rsidP="00F15695">
      <w:pPr>
        <w:spacing w:after="0" w:line="240" w:lineRule="auto"/>
        <w:rPr>
          <w:rFonts w:ascii="Arial" w:hAnsi="Arial" w:cs="Arial"/>
          <w:color w:val="000000" w:themeColor="text1"/>
        </w:rPr>
      </w:pPr>
    </w:p>
    <w:p w:rsidR="00F15695" w:rsidRPr="00882B8A" w:rsidRDefault="00F15695" w:rsidP="00F15695">
      <w:pPr>
        <w:spacing w:after="0" w:line="240" w:lineRule="auto"/>
        <w:rPr>
          <w:rFonts w:ascii="Arial" w:hAnsi="Arial" w:cs="Arial"/>
          <w:color w:val="000000" w:themeColor="text1"/>
        </w:rPr>
      </w:pPr>
      <w:r w:rsidRPr="00882B8A">
        <w:rPr>
          <w:rFonts w:ascii="Arial" w:hAnsi="Arial" w:cs="Arial"/>
          <w:color w:val="000000" w:themeColor="text1"/>
        </w:rPr>
        <w:t xml:space="preserve">A child as stated in this guidance is a child up until 18 years. </w:t>
      </w:r>
    </w:p>
    <w:p w:rsidR="00F15695" w:rsidRDefault="00F15695" w:rsidP="00F15695">
      <w:pPr>
        <w:spacing w:after="0" w:line="240" w:lineRule="auto"/>
        <w:rPr>
          <w:rFonts w:ascii="Arial" w:hAnsi="Arial" w:cs="Arial"/>
          <w:color w:val="000000" w:themeColor="text1"/>
        </w:rPr>
      </w:pPr>
      <w:r w:rsidRPr="00882B8A">
        <w:rPr>
          <w:rFonts w:ascii="Arial" w:hAnsi="Arial" w:cs="Arial"/>
          <w:color w:val="000000" w:themeColor="text1"/>
        </w:rPr>
        <w:t>The guidance has three sections and an appendix:</w:t>
      </w:r>
    </w:p>
    <w:p w:rsidR="00F15695" w:rsidRPr="00882B8A" w:rsidRDefault="00F15695" w:rsidP="00F15695">
      <w:pPr>
        <w:spacing w:after="0" w:line="240" w:lineRule="auto"/>
        <w:rPr>
          <w:rFonts w:ascii="Arial" w:hAnsi="Arial" w:cs="Arial"/>
          <w:color w:val="000000" w:themeColor="text1"/>
        </w:rPr>
      </w:pPr>
    </w:p>
    <w:p w:rsidR="00F15695" w:rsidRPr="00882B8A" w:rsidRDefault="00F15695" w:rsidP="00F15695">
      <w:pPr>
        <w:pStyle w:val="ListParagraph"/>
        <w:numPr>
          <w:ilvl w:val="0"/>
          <w:numId w:val="1"/>
        </w:numPr>
        <w:spacing w:after="0" w:line="240" w:lineRule="auto"/>
        <w:rPr>
          <w:rFonts w:ascii="Arial" w:hAnsi="Arial" w:cs="Arial"/>
          <w:color w:val="000000" w:themeColor="text1"/>
        </w:rPr>
      </w:pPr>
      <w:r w:rsidRPr="00882B8A">
        <w:rPr>
          <w:rFonts w:ascii="Arial" w:hAnsi="Arial" w:cs="Arial"/>
          <w:color w:val="000000" w:themeColor="text1"/>
        </w:rPr>
        <w:t>The Context and whole school approach</w:t>
      </w:r>
      <w:r>
        <w:rPr>
          <w:rFonts w:ascii="Arial" w:hAnsi="Arial" w:cs="Arial"/>
          <w:color w:val="000000" w:themeColor="text1"/>
        </w:rPr>
        <w:t>;</w:t>
      </w:r>
      <w:r w:rsidRPr="00882B8A">
        <w:rPr>
          <w:rFonts w:ascii="Arial" w:hAnsi="Arial" w:cs="Arial"/>
          <w:color w:val="000000" w:themeColor="text1"/>
        </w:rPr>
        <w:t xml:space="preserve">    </w:t>
      </w:r>
    </w:p>
    <w:p w:rsidR="00F15695" w:rsidRPr="00882B8A" w:rsidRDefault="00F15695" w:rsidP="00F15695">
      <w:pPr>
        <w:pStyle w:val="ListParagraph"/>
        <w:numPr>
          <w:ilvl w:val="0"/>
          <w:numId w:val="1"/>
        </w:numPr>
        <w:spacing w:after="0" w:line="240" w:lineRule="auto"/>
        <w:rPr>
          <w:rFonts w:ascii="Arial" w:hAnsi="Arial" w:cs="Arial"/>
          <w:color w:val="000000" w:themeColor="text1"/>
        </w:rPr>
      </w:pPr>
      <w:r w:rsidRPr="00882B8A">
        <w:rPr>
          <w:rFonts w:ascii="Arial" w:hAnsi="Arial" w:cs="Arial"/>
          <w:color w:val="000000" w:themeColor="text1"/>
        </w:rPr>
        <w:t>Drug Education</w:t>
      </w:r>
      <w:r>
        <w:rPr>
          <w:rFonts w:ascii="Arial" w:hAnsi="Arial" w:cs="Arial"/>
          <w:color w:val="000000" w:themeColor="text1"/>
        </w:rPr>
        <w:t>;</w:t>
      </w:r>
    </w:p>
    <w:p w:rsidR="00F15695" w:rsidRPr="00882B8A" w:rsidRDefault="001E73B5" w:rsidP="00F15695">
      <w:pPr>
        <w:pStyle w:val="ListParagraph"/>
        <w:numPr>
          <w:ilvl w:val="0"/>
          <w:numId w:val="1"/>
        </w:numPr>
        <w:spacing w:after="0" w:line="240" w:lineRule="auto"/>
        <w:rPr>
          <w:rFonts w:ascii="Arial" w:hAnsi="Arial" w:cs="Arial"/>
          <w:color w:val="000000" w:themeColor="text1"/>
        </w:rPr>
      </w:pPr>
      <w:r>
        <w:rPr>
          <w:rFonts w:ascii="Arial" w:hAnsi="Arial" w:cs="Arial"/>
          <w:color w:val="000000" w:themeColor="text1"/>
        </w:rPr>
        <w:t>Responding and managing d</w:t>
      </w:r>
      <w:r w:rsidR="00F15695" w:rsidRPr="00882B8A">
        <w:rPr>
          <w:rFonts w:ascii="Arial" w:hAnsi="Arial" w:cs="Arial"/>
          <w:color w:val="000000" w:themeColor="text1"/>
        </w:rPr>
        <w:t xml:space="preserve">rug and drug related incidents </w:t>
      </w:r>
    </w:p>
    <w:p w:rsidR="00F15695" w:rsidRPr="0046292C" w:rsidRDefault="00F15695" w:rsidP="0046292C">
      <w:pPr>
        <w:spacing w:after="0" w:line="240" w:lineRule="auto"/>
        <w:rPr>
          <w:rFonts w:ascii="Arial" w:hAnsi="Arial" w:cs="Arial"/>
          <w:color w:val="000000" w:themeColor="text1"/>
        </w:rPr>
      </w:pPr>
      <w:r w:rsidRPr="0046292C">
        <w:rPr>
          <w:rFonts w:ascii="Arial" w:hAnsi="Arial" w:cs="Arial"/>
          <w:color w:val="000000" w:themeColor="text1"/>
        </w:rPr>
        <w:t xml:space="preserve">Appendix </w:t>
      </w:r>
    </w:p>
    <w:p w:rsidR="00F15695" w:rsidRPr="00882B8A" w:rsidRDefault="00F15695" w:rsidP="00F15695">
      <w:pPr>
        <w:pStyle w:val="ListParagraph"/>
        <w:spacing w:after="0" w:line="240" w:lineRule="auto"/>
        <w:rPr>
          <w:rFonts w:ascii="Arial" w:hAnsi="Arial" w:cs="Arial"/>
          <w:color w:val="000000" w:themeColor="text1"/>
        </w:rPr>
      </w:pPr>
    </w:p>
    <w:p w:rsidR="00F15695" w:rsidRDefault="00F15695" w:rsidP="00F15695">
      <w:pPr>
        <w:spacing w:after="0" w:line="240" w:lineRule="auto"/>
        <w:rPr>
          <w:rFonts w:ascii="Arial" w:hAnsi="Arial" w:cs="Arial"/>
          <w:color w:val="000000" w:themeColor="text1"/>
        </w:rPr>
      </w:pPr>
      <w:r w:rsidRPr="00882B8A">
        <w:rPr>
          <w:rFonts w:ascii="Arial" w:hAnsi="Arial" w:cs="Arial"/>
          <w:color w:val="000000" w:themeColor="text1"/>
        </w:rPr>
        <w:t>This guidance has been developed in partnership with Derby City and Derbyshire Safeguarding Childrens Partnership, Derbyshire Constabulary, The Behaviour Support Service and CGL ‘Derbyshire Young People’s Drug and Alcohol Service’. Se</w:t>
      </w:r>
      <w:r w:rsidR="001C1A69">
        <w:rPr>
          <w:rFonts w:ascii="Arial" w:hAnsi="Arial" w:cs="Arial"/>
          <w:color w:val="000000" w:themeColor="text1"/>
        </w:rPr>
        <w:t>condary H</w:t>
      </w:r>
      <w:r>
        <w:rPr>
          <w:rFonts w:ascii="Arial" w:hAnsi="Arial" w:cs="Arial"/>
          <w:color w:val="000000" w:themeColor="text1"/>
        </w:rPr>
        <w:t>eadt</w:t>
      </w:r>
      <w:r w:rsidRPr="00882B8A">
        <w:rPr>
          <w:rFonts w:ascii="Arial" w:hAnsi="Arial" w:cs="Arial"/>
          <w:color w:val="000000" w:themeColor="text1"/>
        </w:rPr>
        <w:t xml:space="preserve">eachers from across Derbyshire and a wide range of partners have been consulted in the development of this guidance.  </w:t>
      </w:r>
    </w:p>
    <w:p w:rsidR="00F15695" w:rsidRDefault="00F15695" w:rsidP="00F15695">
      <w:pPr>
        <w:spacing w:after="0" w:line="240" w:lineRule="auto"/>
        <w:rPr>
          <w:rFonts w:ascii="Arial" w:hAnsi="Arial" w:cs="Arial"/>
          <w:color w:val="000000" w:themeColor="text1"/>
        </w:rPr>
      </w:pPr>
    </w:p>
    <w:p w:rsidR="0046292C" w:rsidRPr="00882B8A" w:rsidRDefault="0046292C" w:rsidP="00F15695">
      <w:pPr>
        <w:spacing w:after="0" w:line="240" w:lineRule="auto"/>
        <w:rPr>
          <w:rFonts w:ascii="Arial" w:hAnsi="Arial" w:cs="Arial"/>
          <w:color w:val="000000" w:themeColor="text1"/>
        </w:rPr>
      </w:pPr>
    </w:p>
    <w:p w:rsidR="001102C0" w:rsidRDefault="001102C0" w:rsidP="00F15695">
      <w:pPr>
        <w:spacing w:after="0" w:line="240" w:lineRule="auto"/>
        <w:rPr>
          <w:rFonts w:ascii="Arial" w:hAnsi="Arial" w:cs="Arial"/>
          <w:color w:val="000000" w:themeColor="text1"/>
        </w:rPr>
      </w:pPr>
    </w:p>
    <w:p w:rsidR="001102C0" w:rsidRDefault="001102C0" w:rsidP="00F15695">
      <w:pPr>
        <w:spacing w:after="0" w:line="240" w:lineRule="auto"/>
        <w:rPr>
          <w:rFonts w:ascii="Arial" w:hAnsi="Arial" w:cs="Arial"/>
          <w:color w:val="000000" w:themeColor="text1"/>
        </w:rPr>
      </w:pPr>
    </w:p>
    <w:p w:rsidR="001102C0" w:rsidRDefault="001102C0" w:rsidP="00F15695">
      <w:pPr>
        <w:spacing w:after="0" w:line="240" w:lineRule="auto"/>
        <w:rPr>
          <w:rFonts w:ascii="Arial" w:hAnsi="Arial" w:cs="Arial"/>
          <w:color w:val="000000" w:themeColor="text1"/>
        </w:rPr>
      </w:pPr>
    </w:p>
    <w:p w:rsidR="00F15695" w:rsidRPr="00882B8A" w:rsidRDefault="00F15695" w:rsidP="00F15695">
      <w:pPr>
        <w:spacing w:line="240" w:lineRule="auto"/>
        <w:rPr>
          <w:rFonts w:ascii="Arial" w:hAnsi="Arial" w:cs="Arial"/>
          <w:color w:val="000000" w:themeColor="text1"/>
        </w:rPr>
      </w:pPr>
      <w:r w:rsidRPr="00882B8A">
        <w:rPr>
          <w:rFonts w:ascii="Arial" w:hAnsi="Arial" w:cs="Arial"/>
          <w:color w:val="000000" w:themeColor="text1"/>
        </w:rPr>
        <w:lastRenderedPageBreak/>
        <w:t>The guidance is also strengthened by several pieces of national protocols guidance:</w:t>
      </w:r>
    </w:p>
    <w:p w:rsidR="00F15695" w:rsidRPr="00882B8A" w:rsidRDefault="00F15695" w:rsidP="00F15695">
      <w:pPr>
        <w:pStyle w:val="ListParagraph"/>
        <w:numPr>
          <w:ilvl w:val="0"/>
          <w:numId w:val="2"/>
        </w:numPr>
        <w:spacing w:line="240" w:lineRule="auto"/>
        <w:ind w:left="360"/>
        <w:rPr>
          <w:rFonts w:ascii="Arial" w:hAnsi="Arial" w:cs="Arial"/>
        </w:rPr>
      </w:pPr>
      <w:r w:rsidRPr="00882B8A">
        <w:rPr>
          <w:rFonts w:ascii="Arial" w:hAnsi="Arial" w:cs="Arial"/>
        </w:rPr>
        <w:t xml:space="preserve">Drug: advice for schools </w:t>
      </w:r>
      <w:hyperlink r:id="rId7" w:history="1">
        <w:r w:rsidRPr="00882B8A">
          <w:rPr>
            <w:rStyle w:val="Hyperlink"/>
            <w:rFonts w:ascii="Arial" w:hAnsi="Arial" w:cs="Arial"/>
            <w:color w:val="auto"/>
          </w:rPr>
          <w:t>https://www.gov.uk/government/publications/drugs-advice-for-schools</w:t>
        </w:r>
      </w:hyperlink>
      <w:r>
        <w:rPr>
          <w:rStyle w:val="Hyperlink"/>
          <w:rFonts w:ascii="Arial" w:hAnsi="Arial" w:cs="Arial"/>
          <w:color w:val="auto"/>
          <w:u w:val="none"/>
        </w:rPr>
        <w:t>;</w:t>
      </w:r>
      <w:r w:rsidRPr="00882B8A">
        <w:rPr>
          <w:rFonts w:ascii="Arial" w:hAnsi="Arial" w:cs="Arial"/>
        </w:rPr>
        <w:t xml:space="preserve"> </w:t>
      </w:r>
    </w:p>
    <w:p w:rsidR="00F15695" w:rsidRPr="00882B8A" w:rsidRDefault="00F15695" w:rsidP="00F15695">
      <w:pPr>
        <w:pStyle w:val="ListParagraph"/>
        <w:numPr>
          <w:ilvl w:val="0"/>
          <w:numId w:val="2"/>
        </w:numPr>
        <w:spacing w:line="240" w:lineRule="auto"/>
        <w:ind w:left="360"/>
        <w:rPr>
          <w:rStyle w:val="Hyperlink"/>
          <w:rFonts w:ascii="Arial" w:hAnsi="Arial" w:cs="Arial"/>
          <w:color w:val="auto"/>
          <w:u w:val="none"/>
        </w:rPr>
      </w:pPr>
      <w:r w:rsidRPr="00882B8A">
        <w:rPr>
          <w:rFonts w:ascii="Arial" w:hAnsi="Arial" w:cs="Arial"/>
        </w:rPr>
        <w:t xml:space="preserve">Keeping Children Safe in Education – statutory guidance for schools and colleges </w:t>
      </w:r>
    </w:p>
    <w:p w:rsidR="00F15695" w:rsidRPr="00485923" w:rsidRDefault="002A097E" w:rsidP="00F15695">
      <w:pPr>
        <w:pStyle w:val="ListParagraph"/>
        <w:spacing w:line="240" w:lineRule="auto"/>
        <w:ind w:left="360"/>
        <w:rPr>
          <w:rFonts w:ascii="Arial" w:hAnsi="Arial" w:cs="Arial"/>
        </w:rPr>
      </w:pPr>
      <w:hyperlink r:id="rId8" w:history="1">
        <w:r w:rsidR="00F15695" w:rsidRPr="00882B8A">
          <w:rPr>
            <w:rStyle w:val="Hyperlink"/>
            <w:rFonts w:ascii="Arial" w:hAnsi="Arial" w:cs="Arial"/>
            <w:color w:val="auto"/>
          </w:rPr>
          <w:t>https://assets.publishing.service.gov.uk/government/uploads/system/uploads/attachment_data/file/835733/Keeping_children_safe_in_education_2019.pdf</w:t>
        </w:r>
      </w:hyperlink>
      <w:r w:rsidR="00F15695">
        <w:rPr>
          <w:rStyle w:val="Hyperlink"/>
          <w:rFonts w:ascii="Arial" w:hAnsi="Arial" w:cs="Arial"/>
          <w:color w:val="auto"/>
          <w:u w:val="none"/>
        </w:rPr>
        <w:t>;</w:t>
      </w:r>
    </w:p>
    <w:p w:rsidR="00F15695" w:rsidRPr="00882B8A" w:rsidRDefault="00F15695" w:rsidP="00F15695">
      <w:pPr>
        <w:pStyle w:val="ListParagraph"/>
        <w:numPr>
          <w:ilvl w:val="0"/>
          <w:numId w:val="2"/>
        </w:numPr>
        <w:spacing w:line="240" w:lineRule="auto"/>
        <w:ind w:left="360"/>
        <w:rPr>
          <w:rFonts w:ascii="Arial" w:hAnsi="Arial" w:cs="Arial"/>
        </w:rPr>
      </w:pPr>
      <w:r w:rsidRPr="00882B8A">
        <w:rPr>
          <w:rFonts w:ascii="Arial" w:hAnsi="Arial" w:cs="Arial"/>
        </w:rPr>
        <w:t xml:space="preserve">Search and confiscation </w:t>
      </w:r>
      <w:hyperlink r:id="rId9" w:history="1">
        <w:r w:rsidRPr="00882B8A">
          <w:rPr>
            <w:rStyle w:val="Hyperlink"/>
            <w:rFonts w:ascii="Arial" w:hAnsi="Arial" w:cs="Arial"/>
            <w:color w:val="auto"/>
          </w:rPr>
          <w:t>https://www.gov.uk/government/publications/searching-screening-and-confiscation</w:t>
        </w:r>
      </w:hyperlink>
      <w:r>
        <w:rPr>
          <w:rStyle w:val="Hyperlink"/>
          <w:rFonts w:ascii="Arial" w:hAnsi="Arial" w:cs="Arial"/>
          <w:color w:val="auto"/>
          <w:u w:val="none"/>
        </w:rPr>
        <w:t>;</w:t>
      </w:r>
      <w:r w:rsidRPr="00882B8A">
        <w:rPr>
          <w:rFonts w:ascii="Arial" w:hAnsi="Arial" w:cs="Arial"/>
        </w:rPr>
        <w:t xml:space="preserve"> </w:t>
      </w:r>
    </w:p>
    <w:p w:rsidR="00F15695" w:rsidRPr="00882B8A" w:rsidRDefault="00F15695" w:rsidP="00F15695">
      <w:pPr>
        <w:pStyle w:val="ListParagraph"/>
        <w:numPr>
          <w:ilvl w:val="0"/>
          <w:numId w:val="2"/>
        </w:numPr>
        <w:spacing w:line="240" w:lineRule="auto"/>
        <w:ind w:left="360"/>
        <w:rPr>
          <w:rStyle w:val="Hyperlink"/>
          <w:rFonts w:ascii="Arial" w:hAnsi="Arial" w:cs="Arial"/>
          <w:color w:val="auto"/>
          <w:u w:val="none"/>
        </w:rPr>
      </w:pPr>
      <w:r w:rsidRPr="00882B8A">
        <w:rPr>
          <w:rFonts w:ascii="Arial" w:hAnsi="Arial" w:cs="Arial"/>
        </w:rPr>
        <w:t xml:space="preserve">Relationship and Sexual Health Education and Health Education </w:t>
      </w:r>
      <w:hyperlink r:id="rId10" w:history="1">
        <w:r w:rsidRPr="00882B8A">
          <w:rPr>
            <w:rStyle w:val="Hyperlink"/>
            <w:rFonts w:ascii="Arial" w:hAnsi="Arial" w:cs="Arial"/>
            <w:color w:val="auto"/>
          </w:rPr>
          <w:t>https://www.gov.uk/government/publications/relationships-education-relationships-and-sex-education-rse-and-health-education</w:t>
        </w:r>
      </w:hyperlink>
      <w:r>
        <w:rPr>
          <w:rStyle w:val="Hyperlink"/>
          <w:rFonts w:ascii="Arial" w:hAnsi="Arial" w:cs="Arial"/>
          <w:color w:val="auto"/>
          <w:u w:val="none"/>
        </w:rPr>
        <w:t>;</w:t>
      </w:r>
    </w:p>
    <w:p w:rsidR="00F15695" w:rsidRPr="00882B8A" w:rsidRDefault="00F15695" w:rsidP="00F15695">
      <w:pPr>
        <w:pStyle w:val="ListParagraph"/>
        <w:numPr>
          <w:ilvl w:val="0"/>
          <w:numId w:val="2"/>
        </w:numPr>
        <w:spacing w:after="0" w:line="240" w:lineRule="auto"/>
        <w:ind w:left="360"/>
        <w:rPr>
          <w:rFonts w:ascii="Arial" w:hAnsi="Arial" w:cs="Arial"/>
        </w:rPr>
      </w:pPr>
      <w:r w:rsidRPr="00882B8A">
        <w:rPr>
          <w:rFonts w:ascii="Arial" w:hAnsi="Arial" w:cs="Arial"/>
        </w:rPr>
        <w:t>When to</w:t>
      </w:r>
      <w:r>
        <w:rPr>
          <w:rFonts w:ascii="Arial" w:hAnsi="Arial" w:cs="Arial"/>
        </w:rPr>
        <w:t xml:space="preserve"> call the p</w:t>
      </w:r>
      <w:r w:rsidRPr="00882B8A">
        <w:rPr>
          <w:rFonts w:ascii="Arial" w:hAnsi="Arial" w:cs="Arial"/>
        </w:rPr>
        <w:t xml:space="preserve">olice – Guidance for schools and colleges </w:t>
      </w:r>
      <w:hyperlink r:id="rId11" w:history="1">
        <w:r w:rsidRPr="00882B8A">
          <w:rPr>
            <w:rStyle w:val="Hyperlink"/>
            <w:rFonts w:ascii="Arial" w:hAnsi="Arial" w:cs="Arial"/>
            <w:color w:val="auto"/>
          </w:rPr>
          <w:t>https://www.npcc.police.uk/documents/Children%20and%20Young%20people/When%20to%20call%20the%20police%20guidance%20for%20schools%20and%20colleges.pdf</w:t>
        </w:r>
      </w:hyperlink>
    </w:p>
    <w:p w:rsidR="001102C0" w:rsidRPr="001102C0" w:rsidRDefault="001102C0" w:rsidP="001102C0">
      <w:pPr>
        <w:spacing w:after="0" w:line="240" w:lineRule="auto"/>
        <w:rPr>
          <w:rFonts w:ascii="Arial" w:hAnsi="Arial" w:cs="Arial"/>
          <w:color w:val="000000" w:themeColor="text1"/>
        </w:rPr>
      </w:pPr>
    </w:p>
    <w:p w:rsidR="001102C0" w:rsidRPr="001102C0" w:rsidRDefault="001102C0" w:rsidP="001102C0">
      <w:pPr>
        <w:spacing w:after="0" w:line="240" w:lineRule="auto"/>
        <w:rPr>
          <w:rFonts w:ascii="Arial" w:hAnsi="Arial" w:cs="Arial"/>
          <w:color w:val="000000" w:themeColor="text1"/>
          <w:u w:val="single"/>
        </w:rPr>
      </w:pPr>
      <w:r w:rsidRPr="001102C0">
        <w:rPr>
          <w:rFonts w:ascii="Arial" w:hAnsi="Arial" w:cs="Arial"/>
          <w:color w:val="000000" w:themeColor="text1"/>
          <w:u w:val="single"/>
        </w:rPr>
        <w:t>Links to School Po</w:t>
      </w:r>
      <w:r>
        <w:rPr>
          <w:rFonts w:ascii="Arial" w:hAnsi="Arial" w:cs="Arial"/>
          <w:color w:val="000000" w:themeColor="text1"/>
          <w:u w:val="single"/>
        </w:rPr>
        <w:t>licies</w:t>
      </w:r>
    </w:p>
    <w:p w:rsidR="001102C0" w:rsidRPr="001102C0" w:rsidRDefault="001102C0" w:rsidP="001102C0">
      <w:pPr>
        <w:spacing w:after="0" w:line="240" w:lineRule="auto"/>
        <w:rPr>
          <w:rFonts w:ascii="Arial" w:hAnsi="Arial" w:cs="Arial"/>
          <w:color w:val="000000" w:themeColor="text1"/>
          <w:sz w:val="24"/>
          <w:szCs w:val="24"/>
          <w:u w:val="single"/>
        </w:rPr>
      </w:pPr>
    </w:p>
    <w:p w:rsidR="00F15695" w:rsidRDefault="00F15695" w:rsidP="00F15695">
      <w:pPr>
        <w:spacing w:after="0" w:line="240" w:lineRule="auto"/>
        <w:rPr>
          <w:rFonts w:ascii="Arial" w:hAnsi="Arial" w:cs="Arial"/>
          <w:color w:val="000000" w:themeColor="text1"/>
        </w:rPr>
      </w:pPr>
      <w:r w:rsidRPr="00882B8A">
        <w:rPr>
          <w:rFonts w:ascii="Arial" w:hAnsi="Arial" w:cs="Arial"/>
          <w:color w:val="000000" w:themeColor="text1"/>
        </w:rPr>
        <w:t>Schools need to link this guidance with other school policies, such as</w:t>
      </w:r>
      <w:r w:rsidR="001102C0">
        <w:rPr>
          <w:rFonts w:ascii="Arial" w:hAnsi="Arial" w:cs="Arial"/>
          <w:color w:val="000000" w:themeColor="text1"/>
        </w:rPr>
        <w:t xml:space="preserve"> their</w:t>
      </w:r>
      <w:r w:rsidRPr="00882B8A">
        <w:rPr>
          <w:rFonts w:ascii="Arial" w:hAnsi="Arial" w:cs="Arial"/>
          <w:color w:val="000000" w:themeColor="text1"/>
        </w:rPr>
        <w:t xml:space="preserve">: Safeguarding and Child Protection Policy; </w:t>
      </w:r>
      <w:r w:rsidR="001102C0">
        <w:rPr>
          <w:rFonts w:ascii="Arial" w:hAnsi="Arial" w:cs="Arial"/>
          <w:color w:val="000000" w:themeColor="text1"/>
        </w:rPr>
        <w:t>Behaviour/D</w:t>
      </w:r>
      <w:r w:rsidRPr="00882B8A">
        <w:rPr>
          <w:rFonts w:ascii="Arial" w:hAnsi="Arial" w:cs="Arial"/>
          <w:color w:val="000000" w:themeColor="text1"/>
        </w:rPr>
        <w:t>isciplinary Policy; Anti- Bullying Policy; Medicines Policy</w:t>
      </w:r>
      <w:r>
        <w:rPr>
          <w:rFonts w:ascii="Arial" w:hAnsi="Arial" w:cs="Arial"/>
          <w:color w:val="000000" w:themeColor="text1"/>
        </w:rPr>
        <w:t xml:space="preserve"> and Risk Management.</w:t>
      </w:r>
    </w:p>
    <w:p w:rsidR="001102C0" w:rsidRDefault="001102C0" w:rsidP="00F15695">
      <w:pPr>
        <w:spacing w:after="0" w:line="240" w:lineRule="auto"/>
        <w:rPr>
          <w:rFonts w:ascii="Arial" w:hAnsi="Arial" w:cs="Arial"/>
          <w:color w:val="000000" w:themeColor="text1"/>
        </w:rPr>
      </w:pPr>
    </w:p>
    <w:p w:rsidR="001102C0" w:rsidRPr="001102C0" w:rsidRDefault="001102C0" w:rsidP="00F15695">
      <w:pPr>
        <w:spacing w:after="0" w:line="240" w:lineRule="auto"/>
        <w:rPr>
          <w:rFonts w:ascii="Arial" w:hAnsi="Arial" w:cs="Arial"/>
          <w:color w:val="000000" w:themeColor="text1"/>
          <w:u w:val="single"/>
        </w:rPr>
      </w:pPr>
      <w:r>
        <w:rPr>
          <w:rFonts w:ascii="Arial" w:hAnsi="Arial" w:cs="Arial"/>
          <w:color w:val="000000" w:themeColor="text1"/>
          <w:u w:val="single"/>
        </w:rPr>
        <w:t>The wider Community</w:t>
      </w:r>
    </w:p>
    <w:p w:rsidR="00F15695" w:rsidRPr="00882B8A" w:rsidRDefault="00F15695" w:rsidP="00F15695">
      <w:pPr>
        <w:spacing w:after="0" w:line="240" w:lineRule="auto"/>
        <w:rPr>
          <w:rFonts w:ascii="Arial" w:hAnsi="Arial" w:cs="Arial"/>
          <w:b/>
          <w:color w:val="000000" w:themeColor="text1"/>
        </w:rPr>
      </w:pPr>
    </w:p>
    <w:p w:rsidR="00F15695" w:rsidRDefault="00F15695" w:rsidP="00F15695">
      <w:pPr>
        <w:spacing w:after="0" w:line="240" w:lineRule="auto"/>
        <w:rPr>
          <w:rFonts w:ascii="Arial" w:hAnsi="Arial" w:cs="Arial"/>
          <w:color w:val="000000" w:themeColor="text1"/>
        </w:rPr>
      </w:pPr>
      <w:r w:rsidRPr="00882B8A">
        <w:rPr>
          <w:rFonts w:ascii="Arial" w:hAnsi="Arial" w:cs="Arial"/>
          <w:b/>
          <w:color w:val="000000" w:themeColor="text1"/>
        </w:rPr>
        <w:t xml:space="preserve">It is important to remember most students in Derbyshire will </w:t>
      </w:r>
      <w:r w:rsidRPr="00882B8A">
        <w:rPr>
          <w:rFonts w:ascii="Arial" w:hAnsi="Arial" w:cs="Arial"/>
          <w:b/>
          <w:color w:val="000000" w:themeColor="text1"/>
          <w:u w:val="single"/>
        </w:rPr>
        <w:t xml:space="preserve">NOT </w:t>
      </w:r>
      <w:r w:rsidRPr="00882B8A">
        <w:rPr>
          <w:rFonts w:ascii="Arial" w:hAnsi="Arial" w:cs="Arial"/>
          <w:b/>
          <w:color w:val="000000" w:themeColor="text1"/>
        </w:rPr>
        <w:t xml:space="preserve">use drugs </w:t>
      </w:r>
      <w:r w:rsidRPr="00882B8A">
        <w:rPr>
          <w:rFonts w:ascii="Arial" w:hAnsi="Arial" w:cs="Arial"/>
          <w:color w:val="000000" w:themeColor="text1"/>
        </w:rPr>
        <w:t xml:space="preserve">and that the challenges that schools face are due to drug and alcohol issues that are found in the communities their students are growing up in. </w:t>
      </w:r>
    </w:p>
    <w:p w:rsidR="00F15695" w:rsidRPr="00882B8A" w:rsidRDefault="00F15695" w:rsidP="00F15695">
      <w:pPr>
        <w:spacing w:after="0" w:line="240" w:lineRule="auto"/>
        <w:rPr>
          <w:rFonts w:ascii="Arial" w:hAnsi="Arial" w:cs="Arial"/>
          <w:color w:val="000000" w:themeColor="text1"/>
        </w:rPr>
      </w:pPr>
    </w:p>
    <w:p w:rsidR="001102C0" w:rsidRDefault="00F15695" w:rsidP="00F15695">
      <w:pPr>
        <w:spacing w:after="0" w:line="240" w:lineRule="auto"/>
        <w:rPr>
          <w:rFonts w:ascii="Arial" w:hAnsi="Arial" w:cs="Arial"/>
          <w:color w:val="000000" w:themeColor="text1"/>
        </w:rPr>
      </w:pPr>
      <w:r w:rsidRPr="00882B8A">
        <w:rPr>
          <w:rFonts w:ascii="Arial" w:hAnsi="Arial" w:cs="Arial"/>
          <w:color w:val="000000" w:themeColor="text1"/>
        </w:rPr>
        <w:t xml:space="preserve">To combat the drug related gossip, rumours and myths that circulate, Derbyshire has established a </w:t>
      </w:r>
      <w:r w:rsidRPr="001102C0">
        <w:rPr>
          <w:rFonts w:ascii="Arial" w:hAnsi="Arial" w:cs="Arial"/>
          <w:b/>
          <w:color w:val="000000" w:themeColor="text1"/>
        </w:rPr>
        <w:t>Drug Alert Group</w:t>
      </w:r>
      <w:r w:rsidRPr="00882B8A">
        <w:rPr>
          <w:rFonts w:ascii="Arial" w:hAnsi="Arial" w:cs="Arial"/>
          <w:color w:val="000000" w:themeColor="text1"/>
        </w:rPr>
        <w:t xml:space="preserve"> for professionals across Derbyshire. The Drug Alert Group provides a two way process in which schools via their Designated Safeguarding Lead can pass on new drug names, alleged trends, emerging drug use etc and receive alerts that clarify facts, dispel myths and challenge ‘fake news’. </w:t>
      </w:r>
    </w:p>
    <w:p w:rsidR="001102C0" w:rsidRDefault="001102C0" w:rsidP="00F15695">
      <w:pPr>
        <w:spacing w:after="0" w:line="240" w:lineRule="auto"/>
        <w:rPr>
          <w:rFonts w:ascii="Arial" w:hAnsi="Arial" w:cs="Arial"/>
          <w:color w:val="000000" w:themeColor="text1"/>
        </w:rPr>
      </w:pPr>
    </w:p>
    <w:p w:rsidR="00F15695" w:rsidRDefault="00F15695" w:rsidP="00F15695">
      <w:pPr>
        <w:spacing w:after="0" w:line="240" w:lineRule="auto"/>
        <w:rPr>
          <w:rFonts w:ascii="Arial" w:hAnsi="Arial" w:cs="Arial"/>
          <w:color w:val="000000" w:themeColor="text1"/>
        </w:rPr>
      </w:pPr>
      <w:r w:rsidRPr="00882B8A">
        <w:rPr>
          <w:rFonts w:ascii="Arial" w:hAnsi="Arial" w:cs="Arial"/>
          <w:color w:val="000000" w:themeColor="text1"/>
        </w:rPr>
        <w:t xml:space="preserve">The Drug Alert contact for the DSL in schools is </w:t>
      </w:r>
      <w:hyperlink r:id="rId12" w:history="1">
        <w:r w:rsidR="001934EA" w:rsidRPr="00B72276">
          <w:rPr>
            <w:rStyle w:val="Hyperlink"/>
            <w:rFonts w:ascii="Arial" w:hAnsi="Arial" w:cs="Arial"/>
          </w:rPr>
          <w:t>mick.decarteret@cgl.org.uk</w:t>
        </w:r>
      </w:hyperlink>
      <w:r w:rsidRPr="00882B8A">
        <w:rPr>
          <w:rFonts w:ascii="Arial" w:hAnsi="Arial" w:cs="Arial"/>
          <w:color w:val="000000" w:themeColor="text1"/>
        </w:rPr>
        <w:t xml:space="preserve">  </w:t>
      </w:r>
    </w:p>
    <w:p w:rsidR="00F15695" w:rsidRDefault="00F15695" w:rsidP="00F15695">
      <w:pPr>
        <w:spacing w:after="0" w:line="240" w:lineRule="auto"/>
        <w:rPr>
          <w:rFonts w:ascii="Arial" w:hAnsi="Arial" w:cs="Arial"/>
          <w:color w:val="000000" w:themeColor="text1"/>
        </w:rPr>
      </w:pPr>
    </w:p>
    <w:p w:rsidR="001102C0" w:rsidRDefault="001102C0" w:rsidP="00F15695">
      <w:pPr>
        <w:spacing w:after="0" w:line="240" w:lineRule="auto"/>
        <w:rPr>
          <w:rFonts w:ascii="Arial" w:hAnsi="Arial" w:cs="Arial"/>
          <w:color w:val="000000" w:themeColor="text1"/>
          <w:u w:val="single"/>
        </w:rPr>
      </w:pPr>
      <w:r>
        <w:rPr>
          <w:rFonts w:ascii="Arial" w:hAnsi="Arial" w:cs="Arial"/>
          <w:color w:val="000000" w:themeColor="text1"/>
          <w:u w:val="single"/>
        </w:rPr>
        <w:t>Definition</w:t>
      </w:r>
    </w:p>
    <w:p w:rsidR="001102C0" w:rsidRPr="001102C0" w:rsidRDefault="001102C0" w:rsidP="00F15695">
      <w:pPr>
        <w:spacing w:after="0" w:line="240" w:lineRule="auto"/>
        <w:rPr>
          <w:rFonts w:ascii="Arial" w:hAnsi="Arial" w:cs="Arial"/>
          <w:color w:val="000000" w:themeColor="text1"/>
          <w:u w:val="single"/>
        </w:rPr>
      </w:pPr>
    </w:p>
    <w:p w:rsidR="00F15695" w:rsidRPr="00882B8A" w:rsidRDefault="00F15695" w:rsidP="00F15695">
      <w:pPr>
        <w:spacing w:line="240" w:lineRule="auto"/>
        <w:rPr>
          <w:rFonts w:ascii="Arial" w:hAnsi="Arial" w:cs="Arial"/>
          <w:color w:val="000000" w:themeColor="text1"/>
        </w:rPr>
      </w:pPr>
      <w:r w:rsidRPr="00882B8A">
        <w:rPr>
          <w:rFonts w:ascii="Arial" w:hAnsi="Arial" w:cs="Arial"/>
          <w:color w:val="000000" w:themeColor="text1"/>
        </w:rPr>
        <w:t xml:space="preserve">Schools will need to define what is meant by the term ‘drug’ in the policy they develop and in any documents that they produce. </w:t>
      </w:r>
    </w:p>
    <w:p w:rsidR="00F15695" w:rsidRPr="00882B8A" w:rsidRDefault="00F15695" w:rsidP="00F15695">
      <w:pPr>
        <w:spacing w:line="240" w:lineRule="auto"/>
        <w:rPr>
          <w:rFonts w:ascii="Arial" w:hAnsi="Arial" w:cs="Arial"/>
          <w:color w:val="000000" w:themeColor="text1"/>
        </w:rPr>
      </w:pPr>
      <w:r w:rsidRPr="00882B8A">
        <w:rPr>
          <w:rFonts w:ascii="Arial" w:hAnsi="Arial" w:cs="Arial"/>
          <w:color w:val="000000" w:themeColor="text1"/>
        </w:rPr>
        <w:t xml:space="preserve">Schools need to be consistent when talking to pupils about drugs and its definition and apply the definition when in understanding whether a drug has been taken </w:t>
      </w:r>
    </w:p>
    <w:tbl>
      <w:tblPr>
        <w:tblStyle w:val="TableGrid"/>
        <w:tblW w:w="0" w:type="auto"/>
        <w:tblLook w:val="04A0" w:firstRow="1" w:lastRow="0" w:firstColumn="1" w:lastColumn="0" w:noHBand="0" w:noVBand="1"/>
      </w:tblPr>
      <w:tblGrid>
        <w:gridCol w:w="9016"/>
      </w:tblGrid>
      <w:tr w:rsidR="00F15695" w:rsidRPr="002211DF" w:rsidTr="001C1A69">
        <w:tc>
          <w:tcPr>
            <w:tcW w:w="9016" w:type="dxa"/>
          </w:tcPr>
          <w:p w:rsidR="00F15695" w:rsidRPr="0046292C" w:rsidRDefault="001102C0" w:rsidP="001C1A69">
            <w:pPr>
              <w:rPr>
                <w:rFonts w:ascii="Arial" w:hAnsi="Arial" w:cs="Arial"/>
                <w:b/>
                <w:color w:val="000000" w:themeColor="text1"/>
              </w:rPr>
            </w:pPr>
            <w:r w:rsidRPr="0046292C">
              <w:rPr>
                <w:rFonts w:ascii="Arial" w:hAnsi="Arial" w:cs="Arial"/>
                <w:b/>
                <w:color w:val="000000" w:themeColor="text1"/>
              </w:rPr>
              <w:t>DfE</w:t>
            </w:r>
            <w:r w:rsidR="00F15695" w:rsidRPr="0046292C">
              <w:rPr>
                <w:rFonts w:ascii="Arial" w:hAnsi="Arial" w:cs="Arial"/>
                <w:b/>
                <w:color w:val="000000" w:themeColor="text1"/>
              </w:rPr>
              <w:t xml:space="preserve"> Definition of the term ‘Drug’:</w:t>
            </w:r>
          </w:p>
          <w:p w:rsidR="00F15695" w:rsidRPr="002211DF" w:rsidRDefault="00F15695" w:rsidP="001C1A69">
            <w:pPr>
              <w:rPr>
                <w:rFonts w:ascii="Arial" w:hAnsi="Arial" w:cs="Arial"/>
                <w:color w:val="000000" w:themeColor="text1"/>
                <w:sz w:val="24"/>
                <w:szCs w:val="24"/>
              </w:rPr>
            </w:pPr>
            <w:r w:rsidRPr="0046292C">
              <w:rPr>
                <w:rFonts w:ascii="Arial" w:hAnsi="Arial" w:cs="Arial"/>
                <w:b/>
                <w:color w:val="000000" w:themeColor="text1"/>
              </w:rPr>
              <w:t>Drug includes; illegal substances (e</w:t>
            </w:r>
            <w:r w:rsidR="002A097E">
              <w:rPr>
                <w:rFonts w:ascii="Arial" w:hAnsi="Arial" w:cs="Arial"/>
                <w:b/>
                <w:color w:val="000000" w:themeColor="text1"/>
              </w:rPr>
              <w:t>.</w:t>
            </w:r>
            <w:r w:rsidRPr="0046292C">
              <w:rPr>
                <w:rFonts w:ascii="Arial" w:hAnsi="Arial" w:cs="Arial"/>
                <w:b/>
                <w:color w:val="000000" w:themeColor="text1"/>
              </w:rPr>
              <w:t>g</w:t>
            </w:r>
            <w:r w:rsidR="002A097E">
              <w:rPr>
                <w:rFonts w:ascii="Arial" w:hAnsi="Arial" w:cs="Arial"/>
                <w:b/>
                <w:color w:val="000000" w:themeColor="text1"/>
              </w:rPr>
              <w:t>.</w:t>
            </w:r>
            <w:r w:rsidRPr="0046292C">
              <w:rPr>
                <w:rFonts w:ascii="Arial" w:hAnsi="Arial" w:cs="Arial"/>
                <w:b/>
                <w:color w:val="000000" w:themeColor="text1"/>
              </w:rPr>
              <w:t xml:space="preserve"> amphetamines, ecstasy, synthetic cannabinoids, cocaine), alcohol, tobacco, medicines, volatile substances (e</w:t>
            </w:r>
            <w:r w:rsidR="002A097E">
              <w:rPr>
                <w:rFonts w:ascii="Arial" w:hAnsi="Arial" w:cs="Arial"/>
                <w:b/>
                <w:color w:val="000000" w:themeColor="text1"/>
              </w:rPr>
              <w:t>.</w:t>
            </w:r>
            <w:r w:rsidRPr="0046292C">
              <w:rPr>
                <w:rFonts w:ascii="Arial" w:hAnsi="Arial" w:cs="Arial"/>
                <w:b/>
                <w:color w:val="000000" w:themeColor="text1"/>
              </w:rPr>
              <w:t>g</w:t>
            </w:r>
            <w:r w:rsidR="002A097E">
              <w:rPr>
                <w:rFonts w:ascii="Arial" w:hAnsi="Arial" w:cs="Arial"/>
                <w:b/>
                <w:color w:val="000000" w:themeColor="text1"/>
              </w:rPr>
              <w:t>.</w:t>
            </w:r>
            <w:r w:rsidRPr="0046292C">
              <w:rPr>
                <w:rFonts w:ascii="Arial" w:hAnsi="Arial" w:cs="Arial"/>
                <w:b/>
                <w:color w:val="000000" w:themeColor="text1"/>
              </w:rPr>
              <w:t xml:space="preserve"> aerosols, solvents, petrol). Schools may wish to consider including caffeine and electronic cigarettes.</w:t>
            </w:r>
            <w:r w:rsidRPr="002211DF">
              <w:rPr>
                <w:rFonts w:ascii="Arial" w:hAnsi="Arial" w:cs="Arial"/>
                <w:color w:val="000000" w:themeColor="text1"/>
                <w:sz w:val="24"/>
                <w:szCs w:val="24"/>
              </w:rPr>
              <w:t xml:space="preserve"> </w:t>
            </w:r>
          </w:p>
        </w:tc>
      </w:tr>
    </w:tbl>
    <w:p w:rsidR="00F15695" w:rsidRDefault="00F15695" w:rsidP="00F15695">
      <w:pPr>
        <w:rPr>
          <w:rFonts w:ascii="Arial" w:hAnsi="Arial" w:cs="Arial"/>
          <w:b/>
          <w:color w:val="000000" w:themeColor="text1"/>
          <w:sz w:val="24"/>
          <w:szCs w:val="24"/>
        </w:rPr>
      </w:pPr>
    </w:p>
    <w:p w:rsidR="00F15695" w:rsidRDefault="00F15695" w:rsidP="00F15695">
      <w:pPr>
        <w:rPr>
          <w:rFonts w:ascii="Arial" w:hAnsi="Arial" w:cs="Arial"/>
          <w:b/>
          <w:color w:val="000000" w:themeColor="text1"/>
          <w:sz w:val="24"/>
          <w:szCs w:val="24"/>
        </w:rPr>
      </w:pPr>
      <w:r>
        <w:rPr>
          <w:rFonts w:ascii="Arial" w:hAnsi="Arial" w:cs="Arial"/>
          <w:b/>
          <w:color w:val="000000" w:themeColor="text1"/>
          <w:sz w:val="24"/>
          <w:szCs w:val="24"/>
        </w:rPr>
        <w:br w:type="page"/>
      </w:r>
    </w:p>
    <w:p w:rsidR="00F15695" w:rsidRPr="0090696C" w:rsidRDefault="00F15695" w:rsidP="00F15695">
      <w:pPr>
        <w:rPr>
          <w:rFonts w:ascii="Arial" w:hAnsi="Arial" w:cs="Arial"/>
          <w:b/>
          <w:color w:val="000000" w:themeColor="text1"/>
          <w:sz w:val="24"/>
          <w:szCs w:val="24"/>
        </w:rPr>
      </w:pPr>
      <w:r w:rsidRPr="002211DF">
        <w:rPr>
          <w:rFonts w:ascii="Arial" w:hAnsi="Arial" w:cs="Arial"/>
          <w:b/>
          <w:color w:val="000000" w:themeColor="text1"/>
          <w:sz w:val="24"/>
          <w:szCs w:val="24"/>
        </w:rPr>
        <w:lastRenderedPageBreak/>
        <w:t>SECTION ONE – THE CONTE</w:t>
      </w:r>
      <w:r>
        <w:rPr>
          <w:rFonts w:ascii="Arial" w:hAnsi="Arial" w:cs="Arial"/>
          <w:b/>
          <w:color w:val="000000" w:themeColor="text1"/>
          <w:sz w:val="24"/>
          <w:szCs w:val="24"/>
        </w:rPr>
        <w:t xml:space="preserve">XT AND A WHOLE SCHOOL APPROACH </w:t>
      </w:r>
    </w:p>
    <w:p w:rsidR="00F15695" w:rsidRDefault="00F15695" w:rsidP="00F15695">
      <w:pPr>
        <w:autoSpaceDE w:val="0"/>
        <w:autoSpaceDN w:val="0"/>
        <w:adjustRightInd w:val="0"/>
        <w:spacing w:after="0" w:line="240" w:lineRule="auto"/>
        <w:rPr>
          <w:rFonts w:ascii="Arial" w:hAnsi="Arial" w:cs="Arial"/>
          <w:sz w:val="24"/>
          <w:szCs w:val="24"/>
          <w:lang w:val="en"/>
        </w:rPr>
      </w:pPr>
    </w:p>
    <w:p w:rsidR="00F15695" w:rsidRDefault="00F15695" w:rsidP="00F15695">
      <w:pPr>
        <w:autoSpaceDE w:val="0"/>
        <w:autoSpaceDN w:val="0"/>
        <w:adjustRightInd w:val="0"/>
        <w:spacing w:after="0" w:line="240" w:lineRule="auto"/>
        <w:rPr>
          <w:rFonts w:ascii="Arial" w:hAnsi="Arial" w:cs="Arial"/>
        </w:rPr>
      </w:pPr>
      <w:r w:rsidRPr="00882B8A">
        <w:rPr>
          <w:rFonts w:ascii="Arial" w:hAnsi="Arial" w:cs="Arial"/>
        </w:rPr>
        <w:t>The whole-school approach is essential, because young people learn from their experiences and observations, as well as from what is specifically taught in the classroom. Drug and Alcohol Education is best coordinated, planned and delivered as an integrated programme that is provided across the curriculum in all subject areas, with the main emphasis on discrete PSHE lessons. The school response to incidents, conversation and attitudes from across the whole school community should reflect the school ethos.</w:t>
      </w:r>
    </w:p>
    <w:p w:rsidR="00F15695" w:rsidRDefault="00F15695" w:rsidP="00F15695">
      <w:pPr>
        <w:autoSpaceDE w:val="0"/>
        <w:autoSpaceDN w:val="0"/>
        <w:adjustRightInd w:val="0"/>
        <w:spacing w:after="0" w:line="240" w:lineRule="auto"/>
        <w:rPr>
          <w:rFonts w:ascii="Arial" w:hAnsi="Arial" w:cs="Arial"/>
        </w:rPr>
      </w:pPr>
    </w:p>
    <w:p w:rsidR="00F15695" w:rsidRDefault="00F15695" w:rsidP="00F15695">
      <w:pPr>
        <w:autoSpaceDE w:val="0"/>
        <w:autoSpaceDN w:val="0"/>
        <w:adjustRightInd w:val="0"/>
        <w:spacing w:after="0" w:line="240" w:lineRule="auto"/>
        <w:rPr>
          <w:rFonts w:ascii="Arial" w:hAnsi="Arial" w:cs="Arial"/>
        </w:rPr>
      </w:pPr>
      <w:r>
        <w:rPr>
          <w:rFonts w:ascii="Arial" w:hAnsi="Arial" w:cs="Arial"/>
          <w:noProof/>
          <w:lang w:eastAsia="en-GB"/>
        </w:rPr>
        <w:drawing>
          <wp:inline distT="0" distB="0" distL="0" distR="0" wp14:anchorId="0A8E4BB8" wp14:editId="0FFB9223">
            <wp:extent cx="3749110" cy="3592517"/>
            <wp:effectExtent l="0" t="0" r="3810" b="8255"/>
            <wp:docPr id="17" name="Picture 17" descr="Leadership and management cog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hole schoo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61038" cy="3603947"/>
                    </a:xfrm>
                    <a:prstGeom prst="rect">
                      <a:avLst/>
                    </a:prstGeom>
                  </pic:spPr>
                </pic:pic>
              </a:graphicData>
            </a:graphic>
          </wp:inline>
        </w:drawing>
      </w:r>
    </w:p>
    <w:p w:rsidR="00F15695" w:rsidRDefault="00F15695" w:rsidP="00F15695">
      <w:pPr>
        <w:spacing w:after="0" w:line="240" w:lineRule="auto"/>
        <w:rPr>
          <w:rFonts w:ascii="Arial" w:hAnsi="Arial" w:cs="Arial"/>
          <w:color w:val="000000" w:themeColor="text1"/>
        </w:rPr>
      </w:pPr>
      <w:r w:rsidRPr="00A177D9">
        <w:rPr>
          <w:rFonts w:ascii="Arial" w:hAnsi="Arial" w:cs="Arial"/>
          <w:color w:val="000000" w:themeColor="text1"/>
        </w:rPr>
        <w:t>Derbyshire supports</w:t>
      </w:r>
      <w:r w:rsidR="0046292C">
        <w:rPr>
          <w:rFonts w:ascii="Arial" w:hAnsi="Arial" w:cs="Arial"/>
          <w:color w:val="000000" w:themeColor="text1"/>
        </w:rPr>
        <w:t xml:space="preserve"> the</w:t>
      </w:r>
      <w:r w:rsidRPr="00A177D9">
        <w:rPr>
          <w:rFonts w:ascii="Arial" w:hAnsi="Arial" w:cs="Arial"/>
          <w:color w:val="000000" w:themeColor="text1"/>
        </w:rPr>
        <w:t xml:space="preserve"> Coriell Drug and Alcohol Education Award for Derbyshire Secondary schools. The whole school approach underpins the award, therefore as well as </w:t>
      </w:r>
      <w:r w:rsidRPr="0046292C">
        <w:rPr>
          <w:rFonts w:ascii="Arial" w:hAnsi="Arial" w:cs="Arial"/>
          <w:b/>
          <w:color w:val="000000" w:themeColor="text1"/>
        </w:rPr>
        <w:t>identifying the need and monitoring the impact</w:t>
      </w:r>
      <w:r w:rsidRPr="00A177D9">
        <w:rPr>
          <w:rFonts w:ascii="Arial" w:hAnsi="Arial" w:cs="Arial"/>
          <w:color w:val="000000" w:themeColor="text1"/>
        </w:rPr>
        <w:t xml:space="preserve"> of the drug and alcohol </w:t>
      </w:r>
      <w:r w:rsidRPr="0046292C">
        <w:rPr>
          <w:rFonts w:ascii="Arial" w:hAnsi="Arial" w:cs="Arial"/>
          <w:b/>
          <w:color w:val="000000" w:themeColor="text1"/>
        </w:rPr>
        <w:t>curriculum in teaching and learning</w:t>
      </w:r>
      <w:r w:rsidRPr="00A177D9">
        <w:rPr>
          <w:rFonts w:ascii="Arial" w:hAnsi="Arial" w:cs="Arial"/>
          <w:color w:val="000000" w:themeColor="text1"/>
        </w:rPr>
        <w:t>,</w:t>
      </w:r>
      <w:r w:rsidRPr="00A177D9">
        <w:rPr>
          <w:rFonts w:ascii="Arial" w:hAnsi="Arial" w:cs="Arial"/>
          <w:b/>
          <w:color w:val="000000" w:themeColor="text1"/>
        </w:rPr>
        <w:t xml:space="preserve"> the leadership and management team</w:t>
      </w:r>
      <w:r w:rsidRPr="00A177D9">
        <w:rPr>
          <w:rFonts w:ascii="Arial" w:hAnsi="Arial" w:cs="Arial"/>
          <w:color w:val="000000" w:themeColor="text1"/>
        </w:rPr>
        <w:t xml:space="preserve"> will</w:t>
      </w:r>
      <w:r w:rsidR="00BD10E9">
        <w:rPr>
          <w:rFonts w:ascii="Arial" w:hAnsi="Arial" w:cs="Arial"/>
          <w:color w:val="000000" w:themeColor="text1"/>
        </w:rPr>
        <w:t xml:space="preserve"> ensure that</w:t>
      </w:r>
      <w:r w:rsidRPr="00A177D9">
        <w:rPr>
          <w:rFonts w:ascii="Arial" w:hAnsi="Arial" w:cs="Arial"/>
          <w:color w:val="000000" w:themeColor="text1"/>
        </w:rPr>
        <w:t xml:space="preserve">: </w:t>
      </w:r>
    </w:p>
    <w:p w:rsidR="00F15695" w:rsidRPr="00A177D9" w:rsidRDefault="00F15695" w:rsidP="00F15695">
      <w:pPr>
        <w:spacing w:after="0" w:line="240" w:lineRule="auto"/>
        <w:rPr>
          <w:rFonts w:ascii="Arial" w:hAnsi="Arial" w:cs="Arial"/>
          <w:color w:val="000000" w:themeColor="text1"/>
        </w:rPr>
      </w:pPr>
    </w:p>
    <w:p w:rsidR="00F15695" w:rsidRPr="00A177D9" w:rsidRDefault="001102C0" w:rsidP="00F15695">
      <w:pPr>
        <w:pStyle w:val="ListParagraph"/>
        <w:numPr>
          <w:ilvl w:val="0"/>
          <w:numId w:val="19"/>
        </w:numPr>
        <w:spacing w:after="0" w:line="240" w:lineRule="auto"/>
        <w:rPr>
          <w:rFonts w:ascii="Arial" w:hAnsi="Arial" w:cs="Arial"/>
          <w:color w:val="000000" w:themeColor="text1"/>
        </w:rPr>
      </w:pPr>
      <w:r>
        <w:rPr>
          <w:rFonts w:ascii="Arial" w:hAnsi="Arial" w:cs="Arial"/>
          <w:color w:val="000000" w:themeColor="text1"/>
        </w:rPr>
        <w:t>T</w:t>
      </w:r>
      <w:r w:rsidR="00F15695" w:rsidRPr="00A177D9">
        <w:rPr>
          <w:rFonts w:ascii="Arial" w:hAnsi="Arial" w:cs="Arial"/>
          <w:color w:val="000000" w:themeColor="text1"/>
        </w:rPr>
        <w:t xml:space="preserve">eaching and learning is set within a comprehensive </w:t>
      </w:r>
      <w:r w:rsidR="00F15695" w:rsidRPr="00A177D9">
        <w:rPr>
          <w:rFonts w:ascii="Arial" w:hAnsi="Arial" w:cs="Arial"/>
          <w:b/>
          <w:color w:val="000000" w:themeColor="text1"/>
        </w:rPr>
        <w:t>ethos &amp; environment</w:t>
      </w:r>
      <w:r w:rsidR="00F15695" w:rsidRPr="00A177D9">
        <w:rPr>
          <w:rFonts w:ascii="Arial" w:hAnsi="Arial" w:cs="Arial"/>
          <w:color w:val="000000" w:themeColor="text1"/>
        </w:rPr>
        <w:t xml:space="preserve"> including an up to date Drug and Alcohol Education and Incident Management</w:t>
      </w:r>
      <w:r>
        <w:rPr>
          <w:rFonts w:ascii="Arial" w:hAnsi="Arial" w:cs="Arial"/>
          <w:color w:val="000000" w:themeColor="text1"/>
        </w:rPr>
        <w:t xml:space="preserve"> Policy that is fit for purpose</w:t>
      </w:r>
      <w:r w:rsidR="00F15695" w:rsidRPr="00A177D9">
        <w:rPr>
          <w:rFonts w:ascii="Arial" w:hAnsi="Arial" w:cs="Arial"/>
          <w:color w:val="000000" w:themeColor="text1"/>
        </w:rPr>
        <w:t xml:space="preserve"> </w:t>
      </w:r>
    </w:p>
    <w:p w:rsidR="00F15695" w:rsidRPr="00A177D9" w:rsidRDefault="001102C0" w:rsidP="00F15695">
      <w:pPr>
        <w:pStyle w:val="ListParagraph"/>
        <w:numPr>
          <w:ilvl w:val="0"/>
          <w:numId w:val="19"/>
        </w:numPr>
        <w:spacing w:after="0" w:line="240" w:lineRule="auto"/>
        <w:rPr>
          <w:rFonts w:ascii="Arial" w:hAnsi="Arial" w:cs="Arial"/>
          <w:color w:val="000000" w:themeColor="text1"/>
        </w:rPr>
      </w:pPr>
      <w:r>
        <w:rPr>
          <w:rFonts w:ascii="Arial" w:hAnsi="Arial" w:cs="Arial"/>
          <w:color w:val="000000" w:themeColor="text1"/>
        </w:rPr>
        <w:t>T</w:t>
      </w:r>
      <w:r w:rsidR="00F15695" w:rsidRPr="00A177D9">
        <w:rPr>
          <w:rFonts w:ascii="Arial" w:hAnsi="Arial" w:cs="Arial"/>
          <w:color w:val="000000" w:themeColor="text1"/>
        </w:rPr>
        <w:t xml:space="preserve">he </w:t>
      </w:r>
      <w:r w:rsidR="00F15695" w:rsidRPr="00A177D9">
        <w:rPr>
          <w:rFonts w:ascii="Arial" w:hAnsi="Arial" w:cs="Arial"/>
          <w:b/>
          <w:color w:val="000000" w:themeColor="text1"/>
        </w:rPr>
        <w:t xml:space="preserve">Pupil’s Voice </w:t>
      </w:r>
      <w:r w:rsidR="00F15695" w:rsidRPr="00A177D9">
        <w:rPr>
          <w:rFonts w:ascii="Arial" w:hAnsi="Arial" w:cs="Arial"/>
          <w:color w:val="000000" w:themeColor="text1"/>
        </w:rPr>
        <w:t xml:space="preserve">is encouraged, listened to and acted upon </w:t>
      </w:r>
    </w:p>
    <w:p w:rsidR="00F15695" w:rsidRPr="00A177D9" w:rsidRDefault="001102C0" w:rsidP="00F15695">
      <w:pPr>
        <w:pStyle w:val="ListParagraph"/>
        <w:numPr>
          <w:ilvl w:val="0"/>
          <w:numId w:val="19"/>
        </w:numPr>
        <w:spacing w:after="0" w:line="240" w:lineRule="auto"/>
        <w:rPr>
          <w:rFonts w:ascii="Arial" w:hAnsi="Arial" w:cs="Arial"/>
          <w:color w:val="000000" w:themeColor="text1"/>
        </w:rPr>
      </w:pPr>
      <w:r>
        <w:rPr>
          <w:rFonts w:ascii="Arial" w:hAnsi="Arial" w:cs="Arial"/>
          <w:color w:val="000000" w:themeColor="text1"/>
        </w:rPr>
        <w:t>T</w:t>
      </w:r>
      <w:r w:rsidR="00F15695" w:rsidRPr="00A177D9">
        <w:rPr>
          <w:rFonts w:ascii="Arial" w:hAnsi="Arial" w:cs="Arial"/>
          <w:color w:val="000000" w:themeColor="text1"/>
        </w:rPr>
        <w:t>h</w:t>
      </w:r>
      <w:r w:rsidR="0046292C">
        <w:rPr>
          <w:rFonts w:ascii="Arial" w:hAnsi="Arial" w:cs="Arial"/>
          <w:color w:val="000000" w:themeColor="text1"/>
        </w:rPr>
        <w:t xml:space="preserve">ere is a commitment </w:t>
      </w:r>
      <w:r w:rsidR="0046292C" w:rsidRPr="0046292C">
        <w:rPr>
          <w:rFonts w:ascii="Arial" w:hAnsi="Arial" w:cs="Arial"/>
          <w:b/>
          <w:color w:val="000000" w:themeColor="text1"/>
        </w:rPr>
        <w:t>to staff development and wellbeing</w:t>
      </w:r>
    </w:p>
    <w:p w:rsidR="00F15695" w:rsidRPr="00A177D9" w:rsidRDefault="00BD10E9" w:rsidP="00F15695">
      <w:pPr>
        <w:pStyle w:val="ListParagraph"/>
        <w:numPr>
          <w:ilvl w:val="0"/>
          <w:numId w:val="19"/>
        </w:numPr>
        <w:spacing w:after="0" w:line="240" w:lineRule="auto"/>
        <w:rPr>
          <w:rFonts w:ascii="Arial" w:hAnsi="Arial" w:cs="Arial"/>
          <w:color w:val="000000" w:themeColor="text1"/>
        </w:rPr>
      </w:pPr>
      <w:r>
        <w:rPr>
          <w:rFonts w:ascii="Arial" w:hAnsi="Arial" w:cs="Arial"/>
          <w:color w:val="000000" w:themeColor="text1"/>
        </w:rPr>
        <w:t>T</w:t>
      </w:r>
      <w:r w:rsidR="00F15695" w:rsidRPr="00A177D9">
        <w:rPr>
          <w:rFonts w:ascii="Arial" w:hAnsi="Arial" w:cs="Arial"/>
          <w:color w:val="000000" w:themeColor="text1"/>
        </w:rPr>
        <w:t>he school is</w:t>
      </w:r>
      <w:r w:rsidR="00F15695" w:rsidRPr="00A177D9">
        <w:rPr>
          <w:rFonts w:ascii="Arial" w:hAnsi="Arial" w:cs="Arial"/>
          <w:b/>
          <w:color w:val="000000" w:themeColor="text1"/>
        </w:rPr>
        <w:t xml:space="preserve"> working </w:t>
      </w:r>
      <w:r w:rsidR="00F15695" w:rsidRPr="0046292C">
        <w:rPr>
          <w:rFonts w:ascii="Arial" w:hAnsi="Arial" w:cs="Arial"/>
          <w:color w:val="000000" w:themeColor="text1"/>
        </w:rPr>
        <w:t>with partners</w:t>
      </w:r>
      <w:r w:rsidR="00F15695" w:rsidRPr="00A177D9">
        <w:rPr>
          <w:rFonts w:ascii="Arial" w:hAnsi="Arial" w:cs="Arial"/>
          <w:b/>
          <w:color w:val="000000" w:themeColor="text1"/>
        </w:rPr>
        <w:t xml:space="preserve">, </w:t>
      </w:r>
      <w:r w:rsidR="00F15695" w:rsidRPr="00A177D9">
        <w:rPr>
          <w:rFonts w:ascii="Arial" w:hAnsi="Arial" w:cs="Arial"/>
          <w:color w:val="000000" w:themeColor="text1"/>
        </w:rPr>
        <w:t xml:space="preserve">including </w:t>
      </w:r>
      <w:r w:rsidR="00F15695" w:rsidRPr="0046292C">
        <w:rPr>
          <w:rFonts w:ascii="Arial" w:hAnsi="Arial" w:cs="Arial"/>
          <w:b/>
          <w:color w:val="000000" w:themeColor="text1"/>
        </w:rPr>
        <w:t>parents/carers</w:t>
      </w:r>
      <w:r w:rsidR="00F15695" w:rsidRPr="00A177D9">
        <w:rPr>
          <w:rFonts w:ascii="Arial" w:hAnsi="Arial" w:cs="Arial"/>
          <w:color w:val="000000" w:themeColor="text1"/>
        </w:rPr>
        <w:t xml:space="preserve"> to provide the best possible experience of drug and alcohol</w:t>
      </w:r>
      <w:r w:rsidR="001102C0">
        <w:rPr>
          <w:rFonts w:ascii="Arial" w:hAnsi="Arial" w:cs="Arial"/>
          <w:color w:val="000000" w:themeColor="text1"/>
        </w:rPr>
        <w:t xml:space="preserve"> education</w:t>
      </w:r>
    </w:p>
    <w:p w:rsidR="00F15695" w:rsidRPr="00A177D9" w:rsidRDefault="00BD10E9" w:rsidP="00F15695">
      <w:pPr>
        <w:pStyle w:val="ListParagraph"/>
        <w:numPr>
          <w:ilvl w:val="0"/>
          <w:numId w:val="19"/>
        </w:numPr>
        <w:spacing w:after="0" w:line="240" w:lineRule="auto"/>
        <w:rPr>
          <w:rFonts w:ascii="Arial" w:hAnsi="Arial" w:cs="Arial"/>
          <w:color w:val="000000" w:themeColor="text1"/>
        </w:rPr>
      </w:pPr>
      <w:r>
        <w:rPr>
          <w:rFonts w:ascii="Arial" w:hAnsi="Arial" w:cs="Arial"/>
          <w:color w:val="000000" w:themeColor="text1"/>
        </w:rPr>
        <w:t>V</w:t>
      </w:r>
      <w:r w:rsidR="00F15695" w:rsidRPr="00A177D9">
        <w:rPr>
          <w:rFonts w:ascii="Arial" w:hAnsi="Arial" w:cs="Arial"/>
          <w:color w:val="000000" w:themeColor="text1"/>
        </w:rPr>
        <w:t xml:space="preserve">ulnerable students are identified and can access </w:t>
      </w:r>
      <w:r w:rsidR="00F15695" w:rsidRPr="00A177D9">
        <w:rPr>
          <w:rFonts w:ascii="Arial" w:hAnsi="Arial" w:cs="Arial"/>
          <w:b/>
          <w:color w:val="000000" w:themeColor="text1"/>
        </w:rPr>
        <w:t xml:space="preserve">Targeted Support. </w:t>
      </w:r>
    </w:p>
    <w:p w:rsidR="00F15695" w:rsidRDefault="00F15695" w:rsidP="00F15695">
      <w:pPr>
        <w:autoSpaceDE w:val="0"/>
        <w:autoSpaceDN w:val="0"/>
        <w:adjustRightInd w:val="0"/>
        <w:spacing w:after="0" w:line="240" w:lineRule="auto"/>
        <w:rPr>
          <w:rFonts w:ascii="Arial" w:hAnsi="Arial" w:cs="Arial"/>
          <w:sz w:val="24"/>
          <w:szCs w:val="24"/>
        </w:rPr>
      </w:pPr>
    </w:p>
    <w:p w:rsidR="00F15695" w:rsidRDefault="00F15695" w:rsidP="00F15695">
      <w:pPr>
        <w:spacing w:after="0" w:line="240" w:lineRule="auto"/>
        <w:rPr>
          <w:rFonts w:ascii="Arial" w:hAnsi="Arial" w:cs="Arial"/>
          <w:bCs/>
          <w:color w:val="000000" w:themeColor="text1"/>
          <w:u w:val="single"/>
        </w:rPr>
      </w:pPr>
      <w:r w:rsidRPr="00A177D9">
        <w:rPr>
          <w:rFonts w:ascii="Arial" w:hAnsi="Arial" w:cs="Arial"/>
          <w:bCs/>
          <w:color w:val="000000" w:themeColor="text1"/>
          <w:u w:val="single"/>
        </w:rPr>
        <w:t xml:space="preserve">Staff support and training </w:t>
      </w:r>
    </w:p>
    <w:p w:rsidR="00BD10E9" w:rsidRPr="00A177D9" w:rsidRDefault="00BD10E9" w:rsidP="00F15695">
      <w:pPr>
        <w:spacing w:after="0" w:line="240" w:lineRule="auto"/>
        <w:rPr>
          <w:rFonts w:ascii="Arial" w:hAnsi="Arial" w:cs="Arial"/>
          <w:bCs/>
          <w:color w:val="000000" w:themeColor="text1"/>
          <w:u w:val="single"/>
        </w:rPr>
      </w:pPr>
    </w:p>
    <w:p w:rsidR="00F15695" w:rsidRPr="00A177D9" w:rsidRDefault="00F15695" w:rsidP="00F15695">
      <w:pPr>
        <w:spacing w:after="0" w:line="240" w:lineRule="auto"/>
        <w:rPr>
          <w:rFonts w:ascii="Arial" w:hAnsi="Arial" w:cs="Arial"/>
          <w:bCs/>
          <w:color w:val="000000" w:themeColor="text1"/>
        </w:rPr>
      </w:pPr>
      <w:r w:rsidRPr="00A177D9">
        <w:rPr>
          <w:rFonts w:ascii="Arial" w:hAnsi="Arial" w:cs="Arial"/>
          <w:bCs/>
          <w:color w:val="000000" w:themeColor="text1"/>
        </w:rPr>
        <w:t>To embed a whole school approach to drug and alcohol education and ensure the school response to drug or alcohol related incidents is effective and efficient, it is important that all members of the whole school community can access, relevant, up</w:t>
      </w:r>
      <w:r w:rsidR="0046292C">
        <w:rPr>
          <w:rFonts w:ascii="Arial" w:hAnsi="Arial" w:cs="Arial"/>
          <w:bCs/>
          <w:color w:val="000000" w:themeColor="text1"/>
        </w:rPr>
        <w:t>-</w:t>
      </w:r>
      <w:r w:rsidRPr="00A177D9">
        <w:rPr>
          <w:rFonts w:ascii="Arial" w:hAnsi="Arial" w:cs="Arial"/>
          <w:bCs/>
          <w:color w:val="000000" w:themeColor="text1"/>
        </w:rPr>
        <w:t>to</w:t>
      </w:r>
      <w:r w:rsidR="0046292C">
        <w:rPr>
          <w:rFonts w:ascii="Arial" w:hAnsi="Arial" w:cs="Arial"/>
          <w:bCs/>
          <w:color w:val="000000" w:themeColor="text1"/>
        </w:rPr>
        <w:t>-</w:t>
      </w:r>
      <w:r w:rsidRPr="00A177D9">
        <w:rPr>
          <w:rFonts w:ascii="Arial" w:hAnsi="Arial" w:cs="Arial"/>
          <w:bCs/>
          <w:color w:val="000000" w:themeColor="text1"/>
        </w:rPr>
        <w:t>date training as part of their Continued Professional Development.</w:t>
      </w:r>
    </w:p>
    <w:p w:rsidR="00F15695" w:rsidRPr="00A177D9" w:rsidRDefault="00F15695" w:rsidP="00F15695">
      <w:pPr>
        <w:spacing w:line="240" w:lineRule="auto"/>
        <w:rPr>
          <w:rFonts w:ascii="Arial" w:hAnsi="Arial" w:cs="Arial"/>
          <w:color w:val="000000" w:themeColor="text1"/>
          <w:u w:val="single"/>
        </w:rPr>
      </w:pPr>
    </w:p>
    <w:p w:rsidR="00F15695" w:rsidRDefault="00F15695" w:rsidP="00F15695">
      <w:pPr>
        <w:spacing w:line="240" w:lineRule="auto"/>
        <w:rPr>
          <w:rFonts w:ascii="Arial" w:hAnsi="Arial" w:cs="Arial"/>
          <w:color w:val="000000" w:themeColor="text1"/>
          <w:u w:val="single"/>
        </w:rPr>
      </w:pPr>
    </w:p>
    <w:p w:rsidR="00F15695" w:rsidRPr="00A177D9" w:rsidRDefault="00F15695" w:rsidP="00F15695">
      <w:pPr>
        <w:spacing w:line="240" w:lineRule="auto"/>
        <w:rPr>
          <w:rFonts w:ascii="Arial" w:hAnsi="Arial" w:cs="Arial"/>
          <w:color w:val="000000" w:themeColor="text1"/>
          <w:u w:val="single"/>
        </w:rPr>
      </w:pPr>
      <w:r w:rsidRPr="00A177D9">
        <w:rPr>
          <w:rFonts w:ascii="Arial" w:hAnsi="Arial" w:cs="Arial"/>
          <w:color w:val="000000" w:themeColor="text1"/>
          <w:u w:val="single"/>
        </w:rPr>
        <w:lastRenderedPageBreak/>
        <w:t>Vulnerable Students</w:t>
      </w:r>
    </w:p>
    <w:p w:rsidR="00F15695" w:rsidRDefault="00F15695" w:rsidP="00F15695">
      <w:pPr>
        <w:spacing w:after="0" w:line="240" w:lineRule="auto"/>
        <w:rPr>
          <w:rFonts w:ascii="Arial" w:hAnsi="Arial" w:cs="Arial"/>
          <w:color w:val="000000" w:themeColor="text1"/>
        </w:rPr>
      </w:pPr>
      <w:r w:rsidRPr="00A177D9">
        <w:rPr>
          <w:rFonts w:ascii="Arial" w:hAnsi="Arial" w:cs="Arial"/>
          <w:color w:val="000000" w:themeColor="text1"/>
        </w:rPr>
        <w:t>Some students are more vulnerable to drug use and other social problems. As part of the whole school approach schools should reflect how it supports the following groups of young people who are identified through the latest findings as the groups of childre</w:t>
      </w:r>
      <w:r>
        <w:rPr>
          <w:rFonts w:ascii="Arial" w:hAnsi="Arial" w:cs="Arial"/>
          <w:color w:val="000000" w:themeColor="text1"/>
        </w:rPr>
        <w:t>n ‘at risk’ of substance misuse:</w:t>
      </w:r>
    </w:p>
    <w:p w:rsidR="00F15695" w:rsidRPr="00A177D9" w:rsidRDefault="00F15695" w:rsidP="00F15695">
      <w:pPr>
        <w:spacing w:after="0" w:line="240" w:lineRule="auto"/>
        <w:rPr>
          <w:rFonts w:ascii="Arial" w:hAnsi="Arial" w:cs="Arial"/>
          <w:color w:val="000000" w:themeColor="text1"/>
        </w:rPr>
      </w:pPr>
    </w:p>
    <w:p w:rsidR="00F15695" w:rsidRPr="00A177D9" w:rsidRDefault="00F15695" w:rsidP="00F15695">
      <w:pPr>
        <w:pStyle w:val="ListParagraph"/>
        <w:numPr>
          <w:ilvl w:val="0"/>
          <w:numId w:val="13"/>
        </w:numPr>
        <w:spacing w:after="0" w:line="240" w:lineRule="auto"/>
        <w:rPr>
          <w:rFonts w:ascii="Arial" w:hAnsi="Arial" w:cs="Arial"/>
          <w:color w:val="000000" w:themeColor="text1"/>
        </w:rPr>
      </w:pPr>
      <w:r w:rsidRPr="00A177D9">
        <w:rPr>
          <w:rFonts w:ascii="Arial" w:hAnsi="Arial" w:cs="Arial"/>
          <w:color w:val="000000" w:themeColor="text1"/>
        </w:rPr>
        <w:t xml:space="preserve">Children </w:t>
      </w:r>
      <w:r w:rsidR="002A097E" w:rsidRPr="00A177D9">
        <w:rPr>
          <w:rFonts w:ascii="Arial" w:hAnsi="Arial" w:cs="Arial"/>
          <w:color w:val="000000" w:themeColor="text1"/>
        </w:rPr>
        <w:t>in</w:t>
      </w:r>
      <w:r w:rsidRPr="00A177D9">
        <w:rPr>
          <w:rFonts w:ascii="Arial" w:hAnsi="Arial" w:cs="Arial"/>
          <w:color w:val="000000" w:themeColor="text1"/>
        </w:rPr>
        <w:t xml:space="preserve"> Care</w:t>
      </w:r>
      <w:r>
        <w:rPr>
          <w:rFonts w:ascii="Arial" w:hAnsi="Arial" w:cs="Arial"/>
          <w:color w:val="000000" w:themeColor="text1"/>
        </w:rPr>
        <w:t>;</w:t>
      </w:r>
    </w:p>
    <w:p w:rsidR="00F15695" w:rsidRPr="00A177D9" w:rsidRDefault="00B93F44" w:rsidP="00F15695">
      <w:pPr>
        <w:pStyle w:val="ListParagraph"/>
        <w:numPr>
          <w:ilvl w:val="0"/>
          <w:numId w:val="13"/>
        </w:numPr>
        <w:spacing w:after="0" w:line="240" w:lineRule="auto"/>
        <w:rPr>
          <w:rFonts w:ascii="Arial" w:hAnsi="Arial" w:cs="Arial"/>
          <w:color w:val="000000" w:themeColor="text1"/>
        </w:rPr>
      </w:pPr>
      <w:r w:rsidRPr="00A177D9">
        <w:rPr>
          <w:rFonts w:ascii="Arial" w:hAnsi="Arial" w:cs="Arial"/>
          <w:color w:val="000000" w:themeColor="text1"/>
        </w:rPr>
        <w:t xml:space="preserve">Children </w:t>
      </w:r>
      <w:r>
        <w:rPr>
          <w:rFonts w:ascii="Arial" w:hAnsi="Arial" w:cs="Arial"/>
          <w:color w:val="000000" w:themeColor="text1"/>
        </w:rPr>
        <w:t>e</w:t>
      </w:r>
      <w:r w:rsidR="00F15695" w:rsidRPr="00A177D9">
        <w:rPr>
          <w:rFonts w:ascii="Arial" w:hAnsi="Arial" w:cs="Arial"/>
          <w:color w:val="000000" w:themeColor="text1"/>
        </w:rPr>
        <w:t>xcluded from School</w:t>
      </w:r>
      <w:r w:rsidR="00F15695">
        <w:rPr>
          <w:rFonts w:ascii="Arial" w:hAnsi="Arial" w:cs="Arial"/>
          <w:color w:val="000000" w:themeColor="text1"/>
        </w:rPr>
        <w:t>;</w:t>
      </w:r>
    </w:p>
    <w:p w:rsidR="00F15695" w:rsidRPr="00A177D9" w:rsidRDefault="00F15695" w:rsidP="00F15695">
      <w:pPr>
        <w:pStyle w:val="ListParagraph"/>
        <w:numPr>
          <w:ilvl w:val="0"/>
          <w:numId w:val="13"/>
        </w:numPr>
        <w:spacing w:after="0" w:line="240" w:lineRule="auto"/>
        <w:rPr>
          <w:rFonts w:ascii="Arial" w:hAnsi="Arial" w:cs="Arial"/>
          <w:color w:val="000000" w:themeColor="text1"/>
        </w:rPr>
      </w:pPr>
      <w:r w:rsidRPr="00A177D9">
        <w:rPr>
          <w:rFonts w:ascii="Arial" w:hAnsi="Arial" w:cs="Arial"/>
          <w:color w:val="000000" w:themeColor="text1"/>
        </w:rPr>
        <w:t>Child Criminal Exploitation</w:t>
      </w:r>
      <w:r>
        <w:rPr>
          <w:rFonts w:ascii="Arial" w:hAnsi="Arial" w:cs="Arial"/>
          <w:color w:val="000000" w:themeColor="text1"/>
        </w:rPr>
        <w:t>;</w:t>
      </w:r>
    </w:p>
    <w:p w:rsidR="00F15695" w:rsidRPr="00A177D9" w:rsidRDefault="00F15695" w:rsidP="00F15695">
      <w:pPr>
        <w:pStyle w:val="ListParagraph"/>
        <w:numPr>
          <w:ilvl w:val="0"/>
          <w:numId w:val="13"/>
        </w:numPr>
        <w:spacing w:after="200" w:line="240" w:lineRule="auto"/>
        <w:rPr>
          <w:rFonts w:ascii="Arial" w:hAnsi="Arial" w:cs="Arial"/>
          <w:color w:val="000000" w:themeColor="text1"/>
        </w:rPr>
      </w:pPr>
      <w:r w:rsidRPr="00A177D9">
        <w:rPr>
          <w:rFonts w:ascii="Arial" w:hAnsi="Arial" w:cs="Arial"/>
          <w:color w:val="000000" w:themeColor="text1"/>
        </w:rPr>
        <w:t>Child Sexual Exploitation</w:t>
      </w:r>
      <w:r>
        <w:rPr>
          <w:rFonts w:ascii="Arial" w:hAnsi="Arial" w:cs="Arial"/>
          <w:color w:val="000000" w:themeColor="text1"/>
        </w:rPr>
        <w:t>;</w:t>
      </w:r>
    </w:p>
    <w:p w:rsidR="00F15695" w:rsidRPr="00A177D9" w:rsidRDefault="00B93F44" w:rsidP="00F15695">
      <w:pPr>
        <w:pStyle w:val="ListParagraph"/>
        <w:numPr>
          <w:ilvl w:val="0"/>
          <w:numId w:val="13"/>
        </w:numPr>
        <w:spacing w:after="200" w:line="240" w:lineRule="auto"/>
        <w:rPr>
          <w:rFonts w:ascii="Arial" w:hAnsi="Arial" w:cs="Arial"/>
          <w:color w:val="000000" w:themeColor="text1"/>
        </w:rPr>
      </w:pPr>
      <w:r w:rsidRPr="00A177D9">
        <w:rPr>
          <w:rFonts w:ascii="Arial" w:hAnsi="Arial" w:cs="Arial"/>
          <w:color w:val="000000" w:themeColor="text1"/>
        </w:rPr>
        <w:t xml:space="preserve">Children </w:t>
      </w:r>
      <w:r w:rsidR="00F15695" w:rsidRPr="00A177D9">
        <w:rPr>
          <w:rFonts w:ascii="Arial" w:hAnsi="Arial" w:cs="Arial"/>
          <w:color w:val="000000" w:themeColor="text1"/>
        </w:rPr>
        <w:t>missing from school on a regular basis</w:t>
      </w:r>
      <w:r w:rsidR="00F15695">
        <w:rPr>
          <w:rFonts w:ascii="Arial" w:hAnsi="Arial" w:cs="Arial"/>
          <w:color w:val="000000" w:themeColor="text1"/>
        </w:rPr>
        <w:t>;</w:t>
      </w:r>
    </w:p>
    <w:p w:rsidR="00F15695" w:rsidRPr="00A177D9" w:rsidRDefault="00B93F44" w:rsidP="00F15695">
      <w:pPr>
        <w:pStyle w:val="ListParagraph"/>
        <w:numPr>
          <w:ilvl w:val="0"/>
          <w:numId w:val="13"/>
        </w:numPr>
        <w:spacing w:after="200" w:line="240" w:lineRule="auto"/>
        <w:rPr>
          <w:rFonts w:ascii="Arial" w:hAnsi="Arial" w:cs="Arial"/>
          <w:color w:val="000000" w:themeColor="text1"/>
        </w:rPr>
      </w:pPr>
      <w:r w:rsidRPr="00A177D9">
        <w:rPr>
          <w:rFonts w:ascii="Arial" w:hAnsi="Arial" w:cs="Arial"/>
          <w:color w:val="000000" w:themeColor="text1"/>
        </w:rPr>
        <w:t xml:space="preserve">Children </w:t>
      </w:r>
      <w:r>
        <w:rPr>
          <w:rFonts w:ascii="Arial" w:hAnsi="Arial" w:cs="Arial"/>
          <w:color w:val="000000" w:themeColor="text1"/>
        </w:rPr>
        <w:t>i</w:t>
      </w:r>
      <w:r w:rsidR="00F15695" w:rsidRPr="00A177D9">
        <w:rPr>
          <w:rFonts w:ascii="Arial" w:hAnsi="Arial" w:cs="Arial"/>
          <w:color w:val="000000" w:themeColor="text1"/>
        </w:rPr>
        <w:t>nvol</w:t>
      </w:r>
      <w:r>
        <w:rPr>
          <w:rFonts w:ascii="Arial" w:hAnsi="Arial" w:cs="Arial"/>
          <w:color w:val="000000" w:themeColor="text1"/>
        </w:rPr>
        <w:t>ved in the Youth Justice System for</w:t>
      </w:r>
      <w:r w:rsidR="00F15695" w:rsidRPr="00A177D9">
        <w:rPr>
          <w:rFonts w:ascii="Arial" w:hAnsi="Arial" w:cs="Arial"/>
          <w:color w:val="000000" w:themeColor="text1"/>
        </w:rPr>
        <w:t xml:space="preserve"> Anti-Social Behaviour</w:t>
      </w:r>
      <w:r w:rsidR="00F15695">
        <w:rPr>
          <w:rFonts w:ascii="Arial" w:hAnsi="Arial" w:cs="Arial"/>
          <w:color w:val="000000" w:themeColor="text1"/>
        </w:rPr>
        <w:t>;</w:t>
      </w:r>
    </w:p>
    <w:p w:rsidR="00F15695" w:rsidRPr="00A177D9" w:rsidRDefault="00B93F44" w:rsidP="00F15695">
      <w:pPr>
        <w:pStyle w:val="ListParagraph"/>
        <w:numPr>
          <w:ilvl w:val="0"/>
          <w:numId w:val="13"/>
        </w:numPr>
        <w:spacing w:after="200" w:line="240" w:lineRule="auto"/>
        <w:rPr>
          <w:rFonts w:ascii="Arial" w:hAnsi="Arial" w:cs="Arial"/>
          <w:color w:val="000000" w:themeColor="text1"/>
        </w:rPr>
      </w:pPr>
      <w:r w:rsidRPr="00A177D9">
        <w:rPr>
          <w:rFonts w:ascii="Arial" w:hAnsi="Arial" w:cs="Arial"/>
          <w:color w:val="000000" w:themeColor="text1"/>
        </w:rPr>
        <w:t>Children</w:t>
      </w:r>
      <w:r>
        <w:rPr>
          <w:rFonts w:ascii="Arial" w:hAnsi="Arial" w:cs="Arial"/>
          <w:color w:val="000000" w:themeColor="text1"/>
        </w:rPr>
        <w:t xml:space="preserve"> that have</w:t>
      </w:r>
      <w:r w:rsidR="00F15695" w:rsidRPr="00A177D9">
        <w:rPr>
          <w:rFonts w:ascii="Arial" w:hAnsi="Arial" w:cs="Arial"/>
          <w:color w:val="000000" w:themeColor="text1"/>
        </w:rPr>
        <w:t xml:space="preserve"> a learning disability or developmental delay</w:t>
      </w:r>
      <w:r w:rsidR="00F15695">
        <w:rPr>
          <w:rFonts w:ascii="Arial" w:hAnsi="Arial" w:cs="Arial"/>
          <w:color w:val="000000" w:themeColor="text1"/>
        </w:rPr>
        <w:t>;</w:t>
      </w:r>
    </w:p>
    <w:p w:rsidR="00F15695" w:rsidRPr="00A177D9" w:rsidRDefault="00B93F44" w:rsidP="00F15695">
      <w:pPr>
        <w:pStyle w:val="ListParagraph"/>
        <w:numPr>
          <w:ilvl w:val="0"/>
          <w:numId w:val="13"/>
        </w:numPr>
        <w:spacing w:after="0" w:line="240" w:lineRule="auto"/>
        <w:rPr>
          <w:rFonts w:ascii="Arial" w:hAnsi="Arial" w:cs="Arial"/>
          <w:color w:val="000000" w:themeColor="text1"/>
        </w:rPr>
      </w:pPr>
      <w:r w:rsidRPr="00A177D9">
        <w:rPr>
          <w:rFonts w:ascii="Arial" w:hAnsi="Arial" w:cs="Arial"/>
          <w:color w:val="000000" w:themeColor="text1"/>
        </w:rPr>
        <w:t>Children</w:t>
      </w:r>
      <w:r>
        <w:rPr>
          <w:rFonts w:ascii="Arial" w:hAnsi="Arial" w:cs="Arial"/>
          <w:color w:val="000000" w:themeColor="text1"/>
        </w:rPr>
        <w:t xml:space="preserve"> that have </w:t>
      </w:r>
      <w:r w:rsidR="00F15695" w:rsidRPr="00A177D9">
        <w:rPr>
          <w:rFonts w:ascii="Arial" w:hAnsi="Arial" w:cs="Arial"/>
          <w:color w:val="000000" w:themeColor="text1"/>
        </w:rPr>
        <w:t>a family member known to misuse substances</w:t>
      </w:r>
      <w:r w:rsidR="00F15695">
        <w:rPr>
          <w:rFonts w:ascii="Arial" w:hAnsi="Arial" w:cs="Arial"/>
          <w:color w:val="000000" w:themeColor="text1"/>
        </w:rPr>
        <w:t>;</w:t>
      </w:r>
    </w:p>
    <w:p w:rsidR="00F15695" w:rsidRDefault="00B93F44" w:rsidP="00F15695">
      <w:pPr>
        <w:pStyle w:val="ListParagraph"/>
        <w:numPr>
          <w:ilvl w:val="0"/>
          <w:numId w:val="13"/>
        </w:numPr>
        <w:spacing w:after="0" w:line="240" w:lineRule="auto"/>
        <w:rPr>
          <w:rFonts w:ascii="Arial" w:hAnsi="Arial" w:cs="Arial"/>
          <w:color w:val="000000" w:themeColor="text1"/>
        </w:rPr>
      </w:pPr>
      <w:r w:rsidRPr="00A177D9">
        <w:rPr>
          <w:rFonts w:ascii="Arial" w:hAnsi="Arial" w:cs="Arial"/>
          <w:color w:val="000000" w:themeColor="text1"/>
        </w:rPr>
        <w:t>Children</w:t>
      </w:r>
      <w:r>
        <w:rPr>
          <w:rFonts w:ascii="Arial" w:hAnsi="Arial" w:cs="Arial"/>
          <w:color w:val="000000" w:themeColor="text1"/>
        </w:rPr>
        <w:t xml:space="preserve"> that are</w:t>
      </w:r>
      <w:r w:rsidR="00F15695" w:rsidRPr="00A177D9">
        <w:rPr>
          <w:rFonts w:ascii="Arial" w:hAnsi="Arial" w:cs="Arial"/>
          <w:color w:val="000000" w:themeColor="text1"/>
        </w:rPr>
        <w:t xml:space="preserve"> homeless</w:t>
      </w:r>
      <w:r w:rsidR="00F15695">
        <w:rPr>
          <w:rFonts w:ascii="Arial" w:hAnsi="Arial" w:cs="Arial"/>
          <w:color w:val="000000" w:themeColor="text1"/>
        </w:rPr>
        <w:t>.</w:t>
      </w:r>
    </w:p>
    <w:p w:rsidR="00F15695" w:rsidRPr="00A177D9" w:rsidRDefault="00F15695" w:rsidP="00F15695">
      <w:pPr>
        <w:pStyle w:val="ListParagraph"/>
        <w:spacing w:after="0" w:line="240" w:lineRule="auto"/>
        <w:ind w:left="360"/>
        <w:rPr>
          <w:rFonts w:ascii="Arial" w:hAnsi="Arial" w:cs="Arial"/>
          <w:color w:val="000000" w:themeColor="text1"/>
        </w:rPr>
      </w:pPr>
    </w:p>
    <w:p w:rsidR="00F15695" w:rsidRDefault="00F15695" w:rsidP="00F15695">
      <w:pPr>
        <w:spacing w:after="0" w:line="240" w:lineRule="auto"/>
        <w:rPr>
          <w:rStyle w:val="Hyperlink"/>
          <w:rFonts w:ascii="Arial" w:hAnsi="Arial"/>
        </w:rPr>
      </w:pPr>
      <w:r w:rsidRPr="00A177D9">
        <w:rPr>
          <w:rFonts w:ascii="Arial" w:hAnsi="Arial" w:cs="Arial"/>
          <w:color w:val="0A0A0A"/>
        </w:rPr>
        <w:t>Derbyshire School Net has information on children at risk of exploitation which includes information on child sexual exploitation, trafficking and countylines that will help schools</w:t>
      </w:r>
      <w:r w:rsidR="0046292C">
        <w:rPr>
          <w:rFonts w:ascii="Arial" w:hAnsi="Arial" w:cs="Arial"/>
          <w:color w:val="0A0A0A"/>
        </w:rPr>
        <w:t>, click here for more information</w:t>
      </w:r>
      <w:r w:rsidRPr="00A177D9">
        <w:rPr>
          <w:rFonts w:ascii="Arial" w:hAnsi="Arial" w:cs="Arial"/>
          <w:color w:val="0A0A0A"/>
        </w:rPr>
        <w:t xml:space="preserve"> </w:t>
      </w:r>
      <w:hyperlink r:id="rId14" w:history="1">
        <w:r w:rsidRPr="00A177D9">
          <w:rPr>
            <w:rStyle w:val="Hyperlink"/>
            <w:rFonts w:ascii="Arial" w:hAnsi="Arial"/>
          </w:rPr>
          <w:t>https://schoolsnet.derbyshire.gov.uk/keeping-children-safe-in-education/emerging-school-safeguarding-themes/children-at-risk-of-exploitation.aspx</w:t>
        </w:r>
      </w:hyperlink>
    </w:p>
    <w:p w:rsidR="00F15695" w:rsidRPr="00A177D9" w:rsidRDefault="00F15695" w:rsidP="00F15695">
      <w:pPr>
        <w:spacing w:after="0" w:line="240" w:lineRule="auto"/>
        <w:rPr>
          <w:rFonts w:ascii="Arial" w:hAnsi="Arial" w:cs="Arial"/>
          <w:color w:val="002060"/>
        </w:rPr>
      </w:pPr>
    </w:p>
    <w:p w:rsidR="00F15695" w:rsidRDefault="00F15695" w:rsidP="00F15695">
      <w:pPr>
        <w:spacing w:after="0" w:line="240" w:lineRule="auto"/>
        <w:rPr>
          <w:rStyle w:val="Hyperlink"/>
          <w:rFonts w:ascii="Arial" w:hAnsi="Arial" w:cs="Arial"/>
        </w:rPr>
      </w:pPr>
      <w:r w:rsidRPr="00A177D9">
        <w:rPr>
          <w:rFonts w:ascii="Arial" w:hAnsi="Arial" w:cs="Arial"/>
          <w:color w:val="000000" w:themeColor="text1"/>
        </w:rPr>
        <w:t xml:space="preserve">CGL have been commissioned by Derbyshire to provide a service specifically designed to help students who are vulnerable to drug or alcohol misuse. To explore this further please contact </w:t>
      </w:r>
      <w:hyperlink r:id="rId15" w:history="1">
        <w:r w:rsidRPr="00A177D9">
          <w:rPr>
            <w:rStyle w:val="Hyperlink"/>
            <w:rFonts w:ascii="Arial" w:hAnsi="Arial" w:cs="Arial"/>
          </w:rPr>
          <w:t>Mick.decarteret@cgl.org.uk</w:t>
        </w:r>
      </w:hyperlink>
    </w:p>
    <w:p w:rsidR="00F15695" w:rsidRPr="00A177D9" w:rsidRDefault="00F15695" w:rsidP="00F15695">
      <w:pPr>
        <w:spacing w:after="0" w:line="240" w:lineRule="auto"/>
        <w:rPr>
          <w:rFonts w:ascii="Arial" w:hAnsi="Arial" w:cs="Arial"/>
          <w:color w:val="000000" w:themeColor="text1"/>
        </w:rPr>
      </w:pPr>
    </w:p>
    <w:p w:rsidR="00F15695" w:rsidRDefault="00F15695" w:rsidP="00F15695">
      <w:pPr>
        <w:spacing w:after="0" w:line="240" w:lineRule="auto"/>
        <w:rPr>
          <w:rStyle w:val="Hyperlink"/>
          <w:rFonts w:ascii="Arial" w:hAnsi="Arial" w:cs="Arial"/>
        </w:rPr>
      </w:pPr>
      <w:r w:rsidRPr="00A177D9">
        <w:rPr>
          <w:rFonts w:ascii="Arial" w:hAnsi="Arial" w:cs="Arial"/>
          <w:color w:val="000000" w:themeColor="text1"/>
        </w:rPr>
        <w:t xml:space="preserve">Space 4 U is also commissioned by Derbyshire to support children and young people affected by other people’s drug or alcohol misuse. To find out more please contact email </w:t>
      </w:r>
      <w:hyperlink r:id="rId16" w:history="1">
        <w:r w:rsidRPr="00A177D9">
          <w:rPr>
            <w:rStyle w:val="Hyperlink"/>
            <w:rFonts w:ascii="Arial" w:hAnsi="Arial" w:cs="Arial"/>
          </w:rPr>
          <w:t>emma.kemp@actionforchildren.org.uk</w:t>
        </w:r>
      </w:hyperlink>
    </w:p>
    <w:p w:rsidR="00F15695" w:rsidRPr="00A177D9" w:rsidRDefault="00F15695" w:rsidP="00F15695">
      <w:pPr>
        <w:spacing w:after="0" w:line="240" w:lineRule="auto"/>
        <w:rPr>
          <w:rFonts w:ascii="Arial" w:hAnsi="Arial" w:cs="Arial"/>
          <w:color w:val="000000" w:themeColor="text1"/>
        </w:rPr>
      </w:pPr>
    </w:p>
    <w:p w:rsidR="00F15695" w:rsidRDefault="001E73B5" w:rsidP="00F15695">
      <w:pPr>
        <w:spacing w:after="0" w:line="240" w:lineRule="auto"/>
        <w:rPr>
          <w:rFonts w:ascii="Arial" w:hAnsi="Arial" w:cs="Arial"/>
          <w:color w:val="000000" w:themeColor="text1"/>
          <w:u w:val="single"/>
        </w:rPr>
      </w:pPr>
      <w:r>
        <w:rPr>
          <w:rFonts w:ascii="Arial" w:hAnsi="Arial" w:cs="Arial"/>
          <w:color w:val="000000" w:themeColor="text1"/>
          <w:u w:val="single"/>
        </w:rPr>
        <w:t>The role of parents and c</w:t>
      </w:r>
      <w:r w:rsidR="00F15695" w:rsidRPr="00A177D9">
        <w:rPr>
          <w:rFonts w:ascii="Arial" w:hAnsi="Arial" w:cs="Arial"/>
          <w:color w:val="000000" w:themeColor="text1"/>
          <w:u w:val="single"/>
        </w:rPr>
        <w:t>arers</w:t>
      </w:r>
    </w:p>
    <w:p w:rsidR="00F15695" w:rsidRPr="00A177D9" w:rsidRDefault="00F15695" w:rsidP="00F15695">
      <w:pPr>
        <w:spacing w:after="0" w:line="240" w:lineRule="auto"/>
        <w:rPr>
          <w:rFonts w:ascii="Arial" w:hAnsi="Arial" w:cs="Arial"/>
          <w:color w:val="000000" w:themeColor="text1"/>
          <w:u w:val="single"/>
        </w:rPr>
      </w:pPr>
    </w:p>
    <w:p w:rsidR="00BD10E9" w:rsidRDefault="00F15695" w:rsidP="00F15695">
      <w:pPr>
        <w:spacing w:after="0" w:line="240" w:lineRule="auto"/>
        <w:rPr>
          <w:rFonts w:ascii="Arial" w:hAnsi="Arial" w:cs="Arial"/>
          <w:color w:val="000000" w:themeColor="text1"/>
        </w:rPr>
      </w:pPr>
      <w:r w:rsidRPr="00A177D9">
        <w:rPr>
          <w:rFonts w:ascii="Arial" w:hAnsi="Arial" w:cs="Arial"/>
          <w:color w:val="000000" w:themeColor="text1"/>
        </w:rPr>
        <w:t xml:space="preserve">Parents/carers are an important member of the whole school community and have the biggest impact on preventing children and young people becoming involved in problematic drug and alcohol use. </w:t>
      </w:r>
    </w:p>
    <w:p w:rsidR="00BD10E9" w:rsidRDefault="00BD10E9" w:rsidP="00F15695">
      <w:pPr>
        <w:spacing w:after="0" w:line="240" w:lineRule="auto"/>
        <w:rPr>
          <w:rFonts w:ascii="Arial" w:hAnsi="Arial" w:cs="Arial"/>
          <w:color w:val="000000" w:themeColor="text1"/>
        </w:rPr>
      </w:pPr>
    </w:p>
    <w:p w:rsidR="00F15695" w:rsidRDefault="00F15695" w:rsidP="00F15695">
      <w:pPr>
        <w:spacing w:after="0" w:line="240" w:lineRule="auto"/>
        <w:rPr>
          <w:rFonts w:ascii="Arial" w:hAnsi="Arial" w:cs="Arial"/>
          <w:color w:val="000000" w:themeColor="text1"/>
        </w:rPr>
      </w:pPr>
      <w:r w:rsidRPr="00A177D9">
        <w:rPr>
          <w:rFonts w:ascii="Arial" w:hAnsi="Arial" w:cs="Arial"/>
          <w:color w:val="000000" w:themeColor="text1"/>
        </w:rPr>
        <w:t xml:space="preserve">Protective factors such as; growing up where there are strong family bonds; where families have clear family rules; strong parental monitoring and open discussions all support students to make healthier life choices. </w:t>
      </w:r>
    </w:p>
    <w:p w:rsidR="00F15695" w:rsidRPr="00A177D9" w:rsidRDefault="00F15695" w:rsidP="00F15695">
      <w:pPr>
        <w:spacing w:after="0" w:line="240" w:lineRule="auto"/>
        <w:rPr>
          <w:rFonts w:ascii="Arial" w:hAnsi="Arial" w:cs="Arial"/>
          <w:color w:val="000000" w:themeColor="text1"/>
        </w:rPr>
      </w:pPr>
    </w:p>
    <w:p w:rsidR="00F15695" w:rsidRDefault="00F15695" w:rsidP="00F15695">
      <w:pPr>
        <w:spacing w:after="0"/>
        <w:rPr>
          <w:rFonts w:ascii="Arial" w:hAnsi="Arial" w:cs="Arial"/>
          <w:color w:val="000000" w:themeColor="text1"/>
        </w:rPr>
      </w:pPr>
      <w:r w:rsidRPr="00A177D9">
        <w:rPr>
          <w:rFonts w:ascii="Arial" w:hAnsi="Arial" w:cs="Arial"/>
          <w:color w:val="000000" w:themeColor="text1"/>
        </w:rPr>
        <w:t xml:space="preserve">Schools </w:t>
      </w:r>
      <w:r w:rsidR="00B93F44">
        <w:rPr>
          <w:rFonts w:ascii="Arial" w:hAnsi="Arial" w:cs="Arial"/>
          <w:color w:val="000000" w:themeColor="text1"/>
        </w:rPr>
        <w:t xml:space="preserve">can play a role in encouraging </w:t>
      </w:r>
      <w:r w:rsidRPr="00A177D9">
        <w:rPr>
          <w:rFonts w:ascii="Arial" w:hAnsi="Arial" w:cs="Arial"/>
          <w:color w:val="000000" w:themeColor="text1"/>
        </w:rPr>
        <w:t xml:space="preserve">communication through teaching and learning, raising awareness in pupils about drugs and alcohol and involving parents as part of their whole school approach.  </w:t>
      </w:r>
    </w:p>
    <w:p w:rsidR="00F15695" w:rsidRPr="00A177D9" w:rsidRDefault="00F15695" w:rsidP="00F15695">
      <w:pPr>
        <w:spacing w:after="0"/>
        <w:rPr>
          <w:rFonts w:ascii="Arial" w:hAnsi="Arial" w:cs="Arial"/>
          <w:color w:val="000000" w:themeColor="text1"/>
        </w:rPr>
      </w:pPr>
    </w:p>
    <w:p w:rsidR="00F15695" w:rsidRPr="00A177D9" w:rsidRDefault="00F15695" w:rsidP="00F15695">
      <w:pPr>
        <w:spacing w:after="0"/>
        <w:rPr>
          <w:rFonts w:ascii="Arial" w:hAnsi="Arial" w:cs="Arial"/>
          <w:color w:val="000000" w:themeColor="text1"/>
        </w:rPr>
      </w:pPr>
      <w:r w:rsidRPr="00A177D9">
        <w:rPr>
          <w:rFonts w:ascii="Arial" w:hAnsi="Arial" w:cs="Arial"/>
          <w:color w:val="000000" w:themeColor="text1"/>
        </w:rPr>
        <w:t xml:space="preserve">Parents and carers are also key to enabling young people transfer their school experience of drug and alcohol education </w:t>
      </w:r>
      <w:r w:rsidR="002A097E" w:rsidRPr="00A177D9">
        <w:rPr>
          <w:rFonts w:ascii="Arial" w:hAnsi="Arial" w:cs="Arial"/>
          <w:color w:val="000000" w:themeColor="text1"/>
        </w:rPr>
        <w:t>into</w:t>
      </w:r>
      <w:r w:rsidRPr="00A177D9">
        <w:rPr>
          <w:rFonts w:ascii="Arial" w:hAnsi="Arial" w:cs="Arial"/>
          <w:color w:val="000000" w:themeColor="text1"/>
        </w:rPr>
        <w:t xml:space="preserve"> the world they are growing up in. The school should encourage parents and carers to engage with their child’s drug education where</w:t>
      </w:r>
      <w:r w:rsidR="00B93F44">
        <w:rPr>
          <w:rFonts w:ascii="Arial" w:hAnsi="Arial" w:cs="Arial"/>
          <w:color w:val="000000" w:themeColor="text1"/>
        </w:rPr>
        <w:t>ver</w:t>
      </w:r>
      <w:r w:rsidRPr="00A177D9">
        <w:rPr>
          <w:rFonts w:ascii="Arial" w:hAnsi="Arial" w:cs="Arial"/>
          <w:color w:val="000000" w:themeColor="text1"/>
        </w:rPr>
        <w:t xml:space="preserve"> possible.</w:t>
      </w:r>
    </w:p>
    <w:p w:rsidR="00BD10E9" w:rsidRDefault="00BD10E9" w:rsidP="00F15695">
      <w:pPr>
        <w:spacing w:after="0"/>
        <w:rPr>
          <w:rFonts w:ascii="Arial" w:hAnsi="Arial" w:cs="Arial"/>
          <w:color w:val="000000" w:themeColor="text1"/>
        </w:rPr>
      </w:pPr>
    </w:p>
    <w:p w:rsidR="00BD10E9" w:rsidRDefault="00BD10E9" w:rsidP="00F15695">
      <w:pPr>
        <w:spacing w:after="0"/>
        <w:rPr>
          <w:rFonts w:ascii="Arial" w:hAnsi="Arial" w:cs="Arial"/>
          <w:color w:val="000000" w:themeColor="text1"/>
        </w:rPr>
      </w:pPr>
    </w:p>
    <w:p w:rsidR="00BD10E9" w:rsidRDefault="00BD10E9" w:rsidP="00F15695">
      <w:pPr>
        <w:spacing w:after="0"/>
        <w:rPr>
          <w:rFonts w:ascii="Arial" w:hAnsi="Arial" w:cs="Arial"/>
          <w:color w:val="000000" w:themeColor="text1"/>
        </w:rPr>
      </w:pPr>
    </w:p>
    <w:p w:rsidR="00BD10E9" w:rsidRDefault="00BD10E9" w:rsidP="00F15695">
      <w:pPr>
        <w:spacing w:after="0"/>
        <w:rPr>
          <w:rFonts w:ascii="Arial" w:hAnsi="Arial" w:cs="Arial"/>
          <w:color w:val="000000" w:themeColor="text1"/>
        </w:rPr>
      </w:pPr>
    </w:p>
    <w:p w:rsidR="00BD10E9" w:rsidRDefault="00BD10E9" w:rsidP="00F15695">
      <w:pPr>
        <w:spacing w:after="0"/>
        <w:rPr>
          <w:rFonts w:ascii="Arial" w:hAnsi="Arial" w:cs="Arial"/>
          <w:color w:val="000000" w:themeColor="text1"/>
        </w:rPr>
      </w:pPr>
    </w:p>
    <w:p w:rsidR="00BD10E9" w:rsidRDefault="00F15695" w:rsidP="00F15695">
      <w:pPr>
        <w:spacing w:after="0"/>
        <w:rPr>
          <w:rFonts w:ascii="Arial" w:hAnsi="Arial" w:cs="Arial"/>
          <w:color w:val="000000" w:themeColor="text1"/>
        </w:rPr>
      </w:pPr>
      <w:r w:rsidRPr="00A177D9">
        <w:rPr>
          <w:rFonts w:ascii="Arial" w:hAnsi="Arial" w:cs="Arial"/>
          <w:color w:val="000000" w:themeColor="text1"/>
        </w:rPr>
        <w:lastRenderedPageBreak/>
        <w:t xml:space="preserve">There are parents who </w:t>
      </w:r>
      <w:r w:rsidR="00BD10E9">
        <w:rPr>
          <w:rFonts w:ascii="Arial" w:hAnsi="Arial" w:cs="Arial"/>
          <w:color w:val="000000" w:themeColor="text1"/>
        </w:rPr>
        <w:t>use</w:t>
      </w:r>
      <w:r w:rsidRPr="00A177D9">
        <w:rPr>
          <w:rFonts w:ascii="Arial" w:hAnsi="Arial" w:cs="Arial"/>
          <w:color w:val="000000" w:themeColor="text1"/>
        </w:rPr>
        <w:t xml:space="preserve"> drugs and alcohol and this may impact on the child’s </w:t>
      </w:r>
      <w:r w:rsidR="00BD10E9">
        <w:rPr>
          <w:rFonts w:ascii="Arial" w:hAnsi="Arial" w:cs="Arial"/>
          <w:color w:val="000000" w:themeColor="text1"/>
        </w:rPr>
        <w:t>h</w:t>
      </w:r>
      <w:r w:rsidRPr="00A177D9">
        <w:rPr>
          <w:rFonts w:ascii="Arial" w:hAnsi="Arial" w:cs="Arial"/>
          <w:color w:val="000000" w:themeColor="text1"/>
        </w:rPr>
        <w:t xml:space="preserve">ealth, safety and wellbeing. Schools need to be familiar with the Derby City and Derbyshire Safeguarding Childrens procedures and the relevant section on parents misusing substances. Schools need to use their local procedures if the substance misuse is impacting on the child and is placing the child at risk of significant harm: </w:t>
      </w:r>
    </w:p>
    <w:p w:rsidR="00F15695" w:rsidRDefault="002A097E" w:rsidP="00F15695">
      <w:pPr>
        <w:spacing w:after="0"/>
        <w:rPr>
          <w:rStyle w:val="Hyperlink"/>
          <w:rFonts w:ascii="Arial" w:hAnsi="Arial" w:cs="Arial"/>
          <w:color w:val="000000" w:themeColor="text1"/>
        </w:rPr>
      </w:pPr>
      <w:hyperlink r:id="rId17" w:history="1">
        <w:r w:rsidR="00F15695" w:rsidRPr="00A177D9">
          <w:rPr>
            <w:rStyle w:val="Hyperlink"/>
            <w:rFonts w:ascii="Arial" w:hAnsi="Arial" w:cs="Arial"/>
            <w:color w:val="000000" w:themeColor="text1"/>
          </w:rPr>
          <w:t>https://derbyshirescbs.proceduresonline.com/index.htm</w:t>
        </w:r>
      </w:hyperlink>
      <w:r w:rsidR="00F15695" w:rsidRPr="00A177D9">
        <w:rPr>
          <w:rStyle w:val="Hyperlink"/>
          <w:rFonts w:ascii="Arial" w:hAnsi="Arial" w:cs="Arial"/>
          <w:color w:val="000000" w:themeColor="text1"/>
        </w:rPr>
        <w:t xml:space="preserve"> </w:t>
      </w:r>
    </w:p>
    <w:p w:rsidR="00F15695" w:rsidRPr="00A177D9" w:rsidRDefault="00F15695" w:rsidP="00F15695">
      <w:pPr>
        <w:spacing w:after="0"/>
        <w:rPr>
          <w:rStyle w:val="Hyperlink"/>
          <w:rFonts w:ascii="Arial" w:hAnsi="Arial" w:cs="Arial"/>
          <w:color w:val="000000" w:themeColor="text1"/>
        </w:rPr>
      </w:pPr>
    </w:p>
    <w:p w:rsidR="00F15695" w:rsidRDefault="00F15695" w:rsidP="00F15695">
      <w:pPr>
        <w:spacing w:after="0" w:line="240" w:lineRule="auto"/>
        <w:rPr>
          <w:rFonts w:ascii="Arial" w:hAnsi="Arial" w:cs="Arial"/>
          <w:color w:val="000000" w:themeColor="text1"/>
        </w:rPr>
      </w:pPr>
      <w:r w:rsidRPr="00A177D9">
        <w:rPr>
          <w:rFonts w:ascii="Arial" w:hAnsi="Arial" w:cs="Arial"/>
          <w:color w:val="000000" w:themeColor="text1"/>
        </w:rPr>
        <w:t>If a parent/carer is under the influence of drugs or alcohol on the school premises the school should ask them to lea</w:t>
      </w:r>
      <w:r>
        <w:rPr>
          <w:rFonts w:ascii="Arial" w:hAnsi="Arial" w:cs="Arial"/>
          <w:color w:val="000000" w:themeColor="text1"/>
        </w:rPr>
        <w:t>ve. The school can contact the p</w:t>
      </w:r>
      <w:r w:rsidRPr="00A177D9">
        <w:rPr>
          <w:rFonts w:ascii="Arial" w:hAnsi="Arial" w:cs="Arial"/>
          <w:color w:val="000000" w:themeColor="text1"/>
        </w:rPr>
        <w:t xml:space="preserve">olice if the situation becomes difficult to manage. </w:t>
      </w:r>
    </w:p>
    <w:p w:rsidR="00F15695" w:rsidRPr="00A177D9" w:rsidRDefault="00F15695" w:rsidP="00F15695">
      <w:pPr>
        <w:spacing w:after="0" w:line="240" w:lineRule="auto"/>
        <w:rPr>
          <w:rFonts w:ascii="Arial" w:hAnsi="Arial" w:cs="Arial"/>
          <w:color w:val="000000" w:themeColor="text1"/>
        </w:rPr>
      </w:pPr>
    </w:p>
    <w:p w:rsidR="00F15695" w:rsidRPr="00851D3B" w:rsidRDefault="00F15695" w:rsidP="00F15695">
      <w:pPr>
        <w:spacing w:after="0" w:line="240" w:lineRule="auto"/>
        <w:rPr>
          <w:rFonts w:ascii="Arial" w:hAnsi="Arial" w:cs="Arial"/>
          <w:color w:val="000000" w:themeColor="text1"/>
        </w:rPr>
      </w:pPr>
      <w:r w:rsidRPr="00851D3B">
        <w:rPr>
          <w:rFonts w:ascii="Arial" w:hAnsi="Arial" w:cs="Arial"/>
          <w:color w:val="000000" w:themeColor="text1"/>
        </w:rPr>
        <w:t xml:space="preserve">If a parent/carer comes to collect a child and it is believed they are under the influence of drugs or alcohol, </w:t>
      </w:r>
      <w:r>
        <w:rPr>
          <w:rFonts w:ascii="Arial" w:hAnsi="Arial" w:cs="Arial"/>
          <w:color w:val="000000" w:themeColor="text1"/>
        </w:rPr>
        <w:t xml:space="preserve">the </w:t>
      </w:r>
      <w:r w:rsidR="00BD10E9">
        <w:rPr>
          <w:rFonts w:ascii="Arial" w:hAnsi="Arial" w:cs="Arial"/>
          <w:color w:val="000000" w:themeColor="text1"/>
        </w:rPr>
        <w:t>Principal/H</w:t>
      </w:r>
      <w:r>
        <w:rPr>
          <w:rFonts w:ascii="Arial" w:hAnsi="Arial" w:cs="Arial"/>
          <w:color w:val="000000" w:themeColor="text1"/>
        </w:rPr>
        <w:t>eadt</w:t>
      </w:r>
      <w:r w:rsidRPr="00851D3B">
        <w:rPr>
          <w:rFonts w:ascii="Arial" w:hAnsi="Arial" w:cs="Arial"/>
          <w:color w:val="000000" w:themeColor="text1"/>
        </w:rPr>
        <w:t>eacher and DSL</w:t>
      </w:r>
      <w:r w:rsidR="00B93F44">
        <w:rPr>
          <w:rFonts w:ascii="Arial" w:hAnsi="Arial" w:cs="Arial"/>
          <w:color w:val="000000" w:themeColor="text1"/>
        </w:rPr>
        <w:t xml:space="preserve"> </w:t>
      </w:r>
      <w:r w:rsidR="00B93F44" w:rsidRPr="00851D3B">
        <w:rPr>
          <w:rFonts w:ascii="Arial" w:hAnsi="Arial" w:cs="Arial"/>
          <w:color w:val="000000" w:themeColor="text1"/>
        </w:rPr>
        <w:t>should</w:t>
      </w:r>
      <w:r w:rsidR="00B93F44">
        <w:rPr>
          <w:rFonts w:ascii="Arial" w:hAnsi="Arial" w:cs="Arial"/>
          <w:color w:val="000000" w:themeColor="text1"/>
        </w:rPr>
        <w:t xml:space="preserve"> be</w:t>
      </w:r>
      <w:r w:rsidR="00B93F44" w:rsidRPr="00851D3B">
        <w:rPr>
          <w:rFonts w:ascii="Arial" w:hAnsi="Arial" w:cs="Arial"/>
          <w:color w:val="000000" w:themeColor="text1"/>
        </w:rPr>
        <w:t xml:space="preserve"> </w:t>
      </w:r>
      <w:r w:rsidR="00B93F44">
        <w:rPr>
          <w:rFonts w:ascii="Arial" w:hAnsi="Arial" w:cs="Arial"/>
          <w:color w:val="000000" w:themeColor="text1"/>
        </w:rPr>
        <w:t>notified</w:t>
      </w:r>
      <w:r w:rsidRPr="00851D3B">
        <w:rPr>
          <w:rFonts w:ascii="Arial" w:hAnsi="Arial" w:cs="Arial"/>
          <w:color w:val="000000" w:themeColor="text1"/>
        </w:rPr>
        <w:t>. The safety of the child should be assessed. In situations where the child may be at risk of ha</w:t>
      </w:r>
      <w:r w:rsidR="00BD10E9">
        <w:rPr>
          <w:rFonts w:ascii="Arial" w:hAnsi="Arial" w:cs="Arial"/>
          <w:color w:val="000000" w:themeColor="text1"/>
        </w:rPr>
        <w:t>r</w:t>
      </w:r>
      <w:r w:rsidRPr="00851D3B">
        <w:rPr>
          <w:rFonts w:ascii="Arial" w:hAnsi="Arial" w:cs="Arial"/>
          <w:color w:val="000000" w:themeColor="text1"/>
        </w:rPr>
        <w:t>m and the school is not able to prevent the child leaving with the parent/carer, they should contact the police</w:t>
      </w:r>
      <w:r w:rsidR="00BD10E9">
        <w:rPr>
          <w:rFonts w:ascii="Arial" w:hAnsi="Arial" w:cs="Arial"/>
          <w:color w:val="000000" w:themeColor="text1"/>
        </w:rPr>
        <w:t>.</w:t>
      </w:r>
      <w:r w:rsidRPr="00851D3B">
        <w:rPr>
          <w:rFonts w:ascii="Arial" w:hAnsi="Arial" w:cs="Arial"/>
          <w:color w:val="000000" w:themeColor="text1"/>
        </w:rPr>
        <w:t xml:space="preserve"> If the school believe parental substance misuse is putting the child is at risk of significant harm the school must follow local Safeguarding Procedures.</w:t>
      </w:r>
    </w:p>
    <w:p w:rsidR="00F15695" w:rsidRPr="00851D3B" w:rsidRDefault="00F15695" w:rsidP="00F15695">
      <w:pPr>
        <w:spacing w:after="0" w:line="240" w:lineRule="auto"/>
        <w:rPr>
          <w:rFonts w:ascii="Arial" w:hAnsi="Arial" w:cs="Arial"/>
          <w:color w:val="000000" w:themeColor="text1"/>
        </w:rPr>
      </w:pPr>
    </w:p>
    <w:p w:rsidR="00F15695" w:rsidRPr="00851D3B" w:rsidRDefault="00F15695" w:rsidP="00F15695">
      <w:pPr>
        <w:spacing w:after="0" w:line="240" w:lineRule="auto"/>
        <w:rPr>
          <w:rFonts w:ascii="Arial" w:hAnsi="Arial" w:cs="Arial"/>
          <w:color w:val="000000" w:themeColor="text1"/>
        </w:rPr>
      </w:pPr>
      <w:r w:rsidRPr="00851D3B">
        <w:rPr>
          <w:rFonts w:ascii="Arial" w:hAnsi="Arial" w:cs="Arial"/>
          <w:color w:val="000000" w:themeColor="text1"/>
        </w:rPr>
        <w:t xml:space="preserve">Schools can refer children and young people affected by someone else’s drug or alcohol use to Space 4 U, the service Derbyshire has commission to support children and young people aged 5-18. </w:t>
      </w:r>
      <w:hyperlink r:id="rId18" w:history="1">
        <w:r w:rsidRPr="00851D3B">
          <w:rPr>
            <w:rStyle w:val="Hyperlink"/>
            <w:rFonts w:ascii="Arial" w:hAnsi="Arial" w:cs="Arial"/>
            <w:color w:val="000000" w:themeColor="text1"/>
          </w:rPr>
          <w:t>Space.4u2@actionforchildren.org.uk</w:t>
        </w:r>
      </w:hyperlink>
      <w:r w:rsidRPr="00851D3B">
        <w:rPr>
          <w:rStyle w:val="Hyperlink"/>
          <w:rFonts w:ascii="Arial" w:hAnsi="Arial" w:cs="Arial"/>
          <w:color w:val="000000" w:themeColor="text1"/>
        </w:rPr>
        <w:t xml:space="preserve"> </w:t>
      </w:r>
      <w:r w:rsidRPr="00851D3B">
        <w:rPr>
          <w:rStyle w:val="Hyperlink"/>
          <w:rFonts w:ascii="Arial" w:hAnsi="Arial" w:cs="Arial"/>
          <w:color w:val="000000" w:themeColor="text1"/>
          <w:u w:val="none"/>
        </w:rPr>
        <w:t xml:space="preserve">or </w:t>
      </w:r>
      <w:r w:rsidRPr="00851D3B">
        <w:rPr>
          <w:rFonts w:ascii="Arial" w:hAnsi="Arial" w:cs="Arial"/>
          <w:color w:val="000000" w:themeColor="text1"/>
        </w:rPr>
        <w:t>Telephone 01246 277 422</w:t>
      </w:r>
    </w:p>
    <w:p w:rsidR="00F15695" w:rsidRDefault="00F15695" w:rsidP="00F15695">
      <w:pPr>
        <w:rPr>
          <w:rFonts w:ascii="Arial" w:hAnsi="Arial" w:cs="Arial"/>
          <w:b/>
          <w:color w:val="000000" w:themeColor="text1"/>
          <w:sz w:val="24"/>
          <w:szCs w:val="24"/>
        </w:rPr>
      </w:pPr>
    </w:p>
    <w:p w:rsidR="00F15695" w:rsidRDefault="00F15695" w:rsidP="00F15695">
      <w:pPr>
        <w:rPr>
          <w:rFonts w:ascii="Arial" w:hAnsi="Arial" w:cs="Arial"/>
          <w:b/>
          <w:color w:val="000000" w:themeColor="text1"/>
          <w:sz w:val="24"/>
          <w:szCs w:val="24"/>
        </w:rPr>
      </w:pPr>
    </w:p>
    <w:p w:rsidR="00F15695" w:rsidRDefault="00F15695" w:rsidP="00F15695">
      <w:pPr>
        <w:rPr>
          <w:rFonts w:ascii="Arial" w:hAnsi="Arial" w:cs="Arial"/>
          <w:b/>
          <w:color w:val="000000" w:themeColor="text1"/>
          <w:sz w:val="28"/>
          <w:szCs w:val="28"/>
        </w:rPr>
      </w:pPr>
      <w:r>
        <w:rPr>
          <w:rFonts w:ascii="Arial" w:hAnsi="Arial" w:cs="Arial"/>
          <w:b/>
          <w:color w:val="000000" w:themeColor="text1"/>
          <w:sz w:val="28"/>
          <w:szCs w:val="28"/>
        </w:rPr>
        <w:br w:type="page"/>
      </w:r>
    </w:p>
    <w:p w:rsidR="00F15695" w:rsidRDefault="00B93F44" w:rsidP="00F15695">
      <w:pPr>
        <w:spacing w:after="0" w:line="240" w:lineRule="auto"/>
        <w:rPr>
          <w:rFonts w:ascii="Arial" w:hAnsi="Arial" w:cs="Arial"/>
          <w:b/>
          <w:color w:val="000000" w:themeColor="text1"/>
          <w:sz w:val="28"/>
          <w:szCs w:val="28"/>
        </w:rPr>
      </w:pPr>
      <w:r>
        <w:rPr>
          <w:rFonts w:ascii="Arial" w:hAnsi="Arial" w:cs="Arial"/>
          <w:b/>
          <w:color w:val="000000" w:themeColor="text1"/>
          <w:sz w:val="28"/>
          <w:szCs w:val="28"/>
        </w:rPr>
        <w:lastRenderedPageBreak/>
        <w:t>SECTION TWO – DRUG and</w:t>
      </w:r>
      <w:r w:rsidR="00F15695" w:rsidRPr="00F328D9">
        <w:rPr>
          <w:rFonts w:ascii="Arial" w:hAnsi="Arial" w:cs="Arial"/>
          <w:b/>
          <w:color w:val="000000" w:themeColor="text1"/>
          <w:sz w:val="28"/>
          <w:szCs w:val="28"/>
        </w:rPr>
        <w:t xml:space="preserve"> ALCOHOL EDUCATION</w:t>
      </w:r>
    </w:p>
    <w:p w:rsidR="00A26DD1" w:rsidRPr="00F328D9" w:rsidRDefault="00A26DD1" w:rsidP="00F15695">
      <w:pPr>
        <w:spacing w:after="0" w:line="240" w:lineRule="auto"/>
        <w:rPr>
          <w:rFonts w:ascii="Arial" w:hAnsi="Arial" w:cs="Arial"/>
          <w:b/>
          <w:color w:val="000000" w:themeColor="text1"/>
          <w:sz w:val="28"/>
          <w:szCs w:val="28"/>
        </w:rPr>
      </w:pPr>
    </w:p>
    <w:p w:rsidR="00A26DD1" w:rsidRDefault="00F15695" w:rsidP="00F15695">
      <w:pPr>
        <w:spacing w:after="0" w:line="240" w:lineRule="auto"/>
        <w:rPr>
          <w:rFonts w:ascii="Arial" w:hAnsi="Arial" w:cs="Arial"/>
          <w:color w:val="000000" w:themeColor="text1"/>
        </w:rPr>
      </w:pPr>
      <w:r w:rsidRPr="00F328D9">
        <w:rPr>
          <w:rFonts w:ascii="Arial" w:hAnsi="Arial" w:cs="Arial"/>
          <w:color w:val="000000" w:themeColor="text1"/>
        </w:rPr>
        <w:t xml:space="preserve">The Coriell Drug and Alcohol Education Award for Derbyshire Secondary schools is underpinned in evidence based best practice. It allows each school to develop a bespoke education programme that fits in with their individual timetable whether it is in PSHE or across subjects in the curriculum. </w:t>
      </w:r>
    </w:p>
    <w:p w:rsidR="00A26DD1" w:rsidRDefault="00F15695" w:rsidP="00F15695">
      <w:pPr>
        <w:spacing w:after="0" w:line="240" w:lineRule="auto"/>
        <w:rPr>
          <w:rFonts w:ascii="Arial" w:hAnsi="Arial" w:cs="Arial"/>
          <w:color w:val="000000" w:themeColor="text1"/>
        </w:rPr>
      </w:pPr>
      <w:r w:rsidRPr="00F328D9">
        <w:rPr>
          <w:rFonts w:ascii="Arial" w:hAnsi="Arial" w:cs="Arial"/>
          <w:color w:val="000000" w:themeColor="text1"/>
        </w:rPr>
        <w:t xml:space="preserve">The schools develop lessons in response to not only national recommendations but local data. </w:t>
      </w:r>
    </w:p>
    <w:p w:rsidR="00F15695" w:rsidRPr="00F328D9" w:rsidRDefault="00F15695" w:rsidP="00F15695">
      <w:pPr>
        <w:spacing w:after="0" w:line="240" w:lineRule="auto"/>
        <w:rPr>
          <w:rFonts w:ascii="Arial" w:hAnsi="Arial" w:cs="Arial"/>
          <w:color w:val="000000" w:themeColor="text1"/>
        </w:rPr>
      </w:pPr>
      <w:r w:rsidRPr="00F328D9">
        <w:rPr>
          <w:rFonts w:ascii="Arial" w:hAnsi="Arial" w:cs="Arial"/>
          <w:color w:val="000000" w:themeColor="text1"/>
        </w:rPr>
        <w:t xml:space="preserve">Please contact </w:t>
      </w:r>
      <w:hyperlink r:id="rId19" w:history="1">
        <w:r w:rsidRPr="00CC46EC">
          <w:rPr>
            <w:rStyle w:val="Hyperlink"/>
            <w:rFonts w:ascii="Arial" w:hAnsi="Arial" w:cs="Arial"/>
          </w:rPr>
          <w:t>alison.hill3@derbyshire.gov.uk</w:t>
        </w:r>
      </w:hyperlink>
      <w:r w:rsidRPr="00F328D9">
        <w:rPr>
          <w:rFonts w:ascii="Arial" w:hAnsi="Arial" w:cs="Arial"/>
          <w:color w:val="000000" w:themeColor="text1"/>
        </w:rPr>
        <w:t xml:space="preserve"> for further details</w:t>
      </w:r>
      <w:r>
        <w:rPr>
          <w:rFonts w:ascii="Arial" w:hAnsi="Arial" w:cs="Arial"/>
          <w:color w:val="000000" w:themeColor="text1"/>
        </w:rPr>
        <w:t>.</w:t>
      </w:r>
    </w:p>
    <w:p w:rsidR="00F15695" w:rsidRPr="00F328D9" w:rsidRDefault="00F15695" w:rsidP="00F15695">
      <w:pPr>
        <w:spacing w:after="0" w:line="240" w:lineRule="auto"/>
        <w:rPr>
          <w:rFonts w:ascii="Arial" w:hAnsi="Arial" w:cs="Arial"/>
          <w:color w:val="000000" w:themeColor="text1"/>
        </w:rPr>
      </w:pPr>
    </w:p>
    <w:p w:rsidR="00F15695" w:rsidRDefault="00F15695" w:rsidP="00F15695">
      <w:pPr>
        <w:spacing w:after="0" w:line="240" w:lineRule="auto"/>
        <w:rPr>
          <w:rFonts w:ascii="Arial" w:hAnsi="Arial" w:cs="Arial"/>
          <w:color w:val="000000" w:themeColor="text1"/>
        </w:rPr>
      </w:pPr>
      <w:r w:rsidRPr="00F328D9">
        <w:rPr>
          <w:rFonts w:ascii="Arial" w:hAnsi="Arial" w:cs="Arial"/>
          <w:color w:val="000000" w:themeColor="text1"/>
        </w:rPr>
        <w:t>The following table provides a clear outline of what the evidence highlights as effec</w:t>
      </w:r>
      <w:r>
        <w:rPr>
          <w:rFonts w:ascii="Arial" w:hAnsi="Arial" w:cs="Arial"/>
          <w:color w:val="000000" w:themeColor="text1"/>
        </w:rPr>
        <w:t>tive drug and alcohol education:</w:t>
      </w:r>
    </w:p>
    <w:p w:rsidR="00F15695" w:rsidRPr="00F328D9" w:rsidRDefault="00F15695" w:rsidP="00F15695">
      <w:pPr>
        <w:spacing w:after="0" w:line="240" w:lineRule="auto"/>
        <w:rPr>
          <w:rFonts w:ascii="Arial" w:hAnsi="Arial" w:cs="Arial"/>
          <w:color w:val="000000" w:themeColor="text1"/>
        </w:rPr>
      </w:pPr>
      <w:r w:rsidRPr="00F328D9">
        <w:rPr>
          <w:rFonts w:ascii="Arial" w:hAnsi="Arial" w:cs="Arial"/>
          <w:color w:val="000000" w:themeColor="text1"/>
        </w:rPr>
        <w:t xml:space="preserve"> </w:t>
      </w:r>
    </w:p>
    <w:tbl>
      <w:tblPr>
        <w:tblStyle w:val="TableGrid"/>
        <w:tblW w:w="0" w:type="auto"/>
        <w:tblLook w:val="04A0" w:firstRow="1" w:lastRow="0" w:firstColumn="1" w:lastColumn="0" w:noHBand="0" w:noVBand="1"/>
      </w:tblPr>
      <w:tblGrid>
        <w:gridCol w:w="4508"/>
        <w:gridCol w:w="4508"/>
      </w:tblGrid>
      <w:tr w:rsidR="00F15695" w:rsidRPr="002211DF" w:rsidTr="001C1A69">
        <w:tc>
          <w:tcPr>
            <w:tcW w:w="4508" w:type="dxa"/>
          </w:tcPr>
          <w:p w:rsidR="00F15695" w:rsidRPr="00F328D9" w:rsidRDefault="00F15695" w:rsidP="00A26DD1">
            <w:pPr>
              <w:jc w:val="center"/>
              <w:rPr>
                <w:rFonts w:ascii="Arial" w:hAnsi="Arial" w:cs="Arial"/>
                <w:b/>
                <w:color w:val="000000" w:themeColor="text1"/>
              </w:rPr>
            </w:pPr>
            <w:r w:rsidRPr="00F328D9">
              <w:rPr>
                <w:rFonts w:ascii="Arial" w:hAnsi="Arial" w:cs="Arial"/>
                <w:b/>
                <w:color w:val="000000" w:themeColor="text1"/>
              </w:rPr>
              <w:t>What works / Factors for succes</w:t>
            </w:r>
            <w:r w:rsidR="00A26DD1">
              <w:rPr>
                <w:rFonts w:ascii="Arial" w:hAnsi="Arial" w:cs="Arial"/>
                <w:b/>
                <w:color w:val="000000" w:themeColor="text1"/>
              </w:rPr>
              <w:t>s in drug and alcohol education</w:t>
            </w:r>
          </w:p>
        </w:tc>
        <w:tc>
          <w:tcPr>
            <w:tcW w:w="4508" w:type="dxa"/>
          </w:tcPr>
          <w:p w:rsidR="00F15695" w:rsidRPr="00F328D9" w:rsidRDefault="00F15695" w:rsidP="001C1A69">
            <w:pPr>
              <w:jc w:val="center"/>
              <w:rPr>
                <w:rFonts w:ascii="Arial" w:hAnsi="Arial" w:cs="Arial"/>
                <w:b/>
                <w:color w:val="000000" w:themeColor="text1"/>
              </w:rPr>
            </w:pPr>
            <w:r w:rsidRPr="00F328D9">
              <w:rPr>
                <w:rFonts w:ascii="Arial" w:hAnsi="Arial" w:cs="Arial"/>
                <w:b/>
                <w:color w:val="000000" w:themeColor="text1"/>
              </w:rPr>
              <w:t xml:space="preserve">What does not work in drug and </w:t>
            </w:r>
            <w:r w:rsidR="002A097E" w:rsidRPr="00F328D9">
              <w:rPr>
                <w:rFonts w:ascii="Arial" w:hAnsi="Arial" w:cs="Arial"/>
                <w:b/>
                <w:color w:val="000000" w:themeColor="text1"/>
              </w:rPr>
              <w:t>alcohol education</w:t>
            </w:r>
          </w:p>
        </w:tc>
      </w:tr>
      <w:tr w:rsidR="00F15695" w:rsidRPr="002211DF" w:rsidTr="00A26DD1">
        <w:trPr>
          <w:trHeight w:val="247"/>
        </w:trPr>
        <w:tc>
          <w:tcPr>
            <w:tcW w:w="4508" w:type="dxa"/>
          </w:tcPr>
          <w:p w:rsidR="00F15695" w:rsidRPr="00F328D9" w:rsidRDefault="00F15695" w:rsidP="001C1A69">
            <w:pPr>
              <w:rPr>
                <w:rFonts w:ascii="Arial" w:hAnsi="Arial" w:cs="Arial"/>
                <w:color w:val="000000" w:themeColor="text1"/>
              </w:rPr>
            </w:pPr>
            <w:r w:rsidRPr="00F328D9">
              <w:rPr>
                <w:rFonts w:ascii="Arial" w:hAnsi="Arial" w:cs="Arial"/>
                <w:color w:val="000000" w:themeColor="text1"/>
              </w:rPr>
              <w:t>Whole school approach</w:t>
            </w:r>
          </w:p>
        </w:tc>
        <w:tc>
          <w:tcPr>
            <w:tcW w:w="4508" w:type="dxa"/>
          </w:tcPr>
          <w:p w:rsidR="00F15695" w:rsidRPr="00F328D9" w:rsidRDefault="00F15695" w:rsidP="001C1A69">
            <w:pPr>
              <w:rPr>
                <w:rFonts w:ascii="Arial" w:hAnsi="Arial" w:cs="Arial"/>
                <w:color w:val="000000" w:themeColor="text1"/>
              </w:rPr>
            </w:pPr>
            <w:r w:rsidRPr="00F328D9">
              <w:rPr>
                <w:rFonts w:ascii="Arial" w:hAnsi="Arial" w:cs="Arial"/>
                <w:color w:val="000000" w:themeColor="text1"/>
              </w:rPr>
              <w:t>Scare tactics</w:t>
            </w:r>
          </w:p>
        </w:tc>
      </w:tr>
      <w:tr w:rsidR="00F15695" w:rsidRPr="002211DF" w:rsidTr="00A26DD1">
        <w:trPr>
          <w:trHeight w:val="253"/>
        </w:trPr>
        <w:tc>
          <w:tcPr>
            <w:tcW w:w="4508" w:type="dxa"/>
          </w:tcPr>
          <w:p w:rsidR="00F15695" w:rsidRPr="00F328D9" w:rsidRDefault="00F15695" w:rsidP="001C1A69">
            <w:pPr>
              <w:rPr>
                <w:rFonts w:ascii="Arial" w:hAnsi="Arial" w:cs="Arial"/>
                <w:color w:val="000000" w:themeColor="text1"/>
              </w:rPr>
            </w:pPr>
            <w:r w:rsidRPr="00F328D9">
              <w:rPr>
                <w:rFonts w:ascii="Arial" w:hAnsi="Arial" w:cs="Arial"/>
                <w:color w:val="000000" w:themeColor="text1"/>
              </w:rPr>
              <w:t>Consistent, long term implementation</w:t>
            </w:r>
          </w:p>
        </w:tc>
        <w:tc>
          <w:tcPr>
            <w:tcW w:w="4508" w:type="dxa"/>
          </w:tcPr>
          <w:p w:rsidR="00F15695" w:rsidRPr="00F328D9" w:rsidRDefault="00F15695" w:rsidP="001C1A69">
            <w:pPr>
              <w:rPr>
                <w:rFonts w:ascii="Arial" w:hAnsi="Arial" w:cs="Arial"/>
                <w:color w:val="000000" w:themeColor="text1"/>
              </w:rPr>
            </w:pPr>
            <w:r w:rsidRPr="00F328D9">
              <w:rPr>
                <w:rFonts w:ascii="Arial" w:hAnsi="Arial" w:cs="Arial"/>
                <w:color w:val="000000" w:themeColor="text1"/>
              </w:rPr>
              <w:t>Fear based approaches</w:t>
            </w:r>
          </w:p>
        </w:tc>
      </w:tr>
      <w:tr w:rsidR="00F15695" w:rsidRPr="002211DF" w:rsidTr="001C1A69">
        <w:tc>
          <w:tcPr>
            <w:tcW w:w="4508" w:type="dxa"/>
          </w:tcPr>
          <w:p w:rsidR="00F15695" w:rsidRPr="00F328D9" w:rsidRDefault="00F15695" w:rsidP="001C1A69">
            <w:pPr>
              <w:rPr>
                <w:rFonts w:ascii="Arial" w:hAnsi="Arial" w:cs="Arial"/>
                <w:color w:val="000000" w:themeColor="text1"/>
              </w:rPr>
            </w:pPr>
            <w:r w:rsidRPr="00F328D9">
              <w:rPr>
                <w:rFonts w:ascii="Arial" w:hAnsi="Arial" w:cs="Arial"/>
                <w:color w:val="000000" w:themeColor="text1"/>
              </w:rPr>
              <w:t xml:space="preserve">Increase, pro social behaviour among young children </w:t>
            </w:r>
          </w:p>
        </w:tc>
        <w:tc>
          <w:tcPr>
            <w:tcW w:w="4508" w:type="dxa"/>
          </w:tcPr>
          <w:p w:rsidR="00F15695" w:rsidRPr="00F328D9" w:rsidRDefault="00F15695" w:rsidP="001C1A69">
            <w:pPr>
              <w:rPr>
                <w:rFonts w:ascii="Arial" w:hAnsi="Arial" w:cs="Arial"/>
                <w:color w:val="000000" w:themeColor="text1"/>
              </w:rPr>
            </w:pPr>
            <w:r w:rsidRPr="00F328D9">
              <w:rPr>
                <w:rFonts w:ascii="Arial" w:hAnsi="Arial" w:cs="Arial"/>
                <w:color w:val="000000" w:themeColor="text1"/>
              </w:rPr>
              <w:t xml:space="preserve">The use of former substance users or people in recovery, where the </w:t>
            </w:r>
            <w:r w:rsidR="002A097E" w:rsidRPr="00F328D9">
              <w:rPr>
                <w:rFonts w:ascii="Arial" w:hAnsi="Arial" w:cs="Arial"/>
                <w:color w:val="000000" w:themeColor="text1"/>
              </w:rPr>
              <w:t>individual’s</w:t>
            </w:r>
            <w:r w:rsidRPr="00F328D9">
              <w:rPr>
                <w:rFonts w:ascii="Arial" w:hAnsi="Arial" w:cs="Arial"/>
                <w:color w:val="000000" w:themeColor="text1"/>
              </w:rPr>
              <w:t xml:space="preserve"> life story is the intervention </w:t>
            </w:r>
          </w:p>
        </w:tc>
      </w:tr>
      <w:tr w:rsidR="00F15695" w:rsidRPr="002211DF" w:rsidTr="001C1A69">
        <w:tc>
          <w:tcPr>
            <w:tcW w:w="4508" w:type="dxa"/>
          </w:tcPr>
          <w:p w:rsidR="00F15695" w:rsidRPr="00F328D9" w:rsidRDefault="00F15695" w:rsidP="001C1A69">
            <w:pPr>
              <w:rPr>
                <w:rFonts w:ascii="Arial" w:hAnsi="Arial" w:cs="Arial"/>
                <w:color w:val="000000" w:themeColor="text1"/>
              </w:rPr>
            </w:pPr>
            <w:r w:rsidRPr="00F328D9">
              <w:rPr>
                <w:rFonts w:ascii="Arial" w:hAnsi="Arial" w:cs="Arial"/>
                <w:color w:val="000000" w:themeColor="text1"/>
              </w:rPr>
              <w:t>Interactive learning</w:t>
            </w:r>
          </w:p>
        </w:tc>
        <w:tc>
          <w:tcPr>
            <w:tcW w:w="4508" w:type="dxa"/>
          </w:tcPr>
          <w:p w:rsidR="00F15695" w:rsidRPr="00F328D9" w:rsidRDefault="00F15695" w:rsidP="001C1A69">
            <w:pPr>
              <w:rPr>
                <w:rFonts w:ascii="Arial" w:hAnsi="Arial" w:cs="Arial"/>
                <w:color w:val="000000" w:themeColor="text1"/>
              </w:rPr>
            </w:pPr>
            <w:r w:rsidRPr="00F328D9">
              <w:rPr>
                <w:rFonts w:ascii="Arial" w:hAnsi="Arial" w:cs="Arial"/>
                <w:color w:val="000000" w:themeColor="text1"/>
              </w:rPr>
              <w:t>Knowledge or information only approaches that do not explore the social context of the substance use or incorporate life skills in their models</w:t>
            </w:r>
          </w:p>
        </w:tc>
      </w:tr>
      <w:tr w:rsidR="00F15695" w:rsidRPr="002211DF" w:rsidTr="001C1A69">
        <w:tc>
          <w:tcPr>
            <w:tcW w:w="4508" w:type="dxa"/>
          </w:tcPr>
          <w:p w:rsidR="00F15695" w:rsidRPr="00F328D9" w:rsidRDefault="00F15695" w:rsidP="001C1A69">
            <w:pPr>
              <w:rPr>
                <w:rFonts w:ascii="Arial" w:hAnsi="Arial" w:cs="Arial"/>
                <w:color w:val="000000" w:themeColor="text1"/>
              </w:rPr>
            </w:pPr>
            <w:r w:rsidRPr="00F328D9">
              <w:rPr>
                <w:rFonts w:ascii="Arial" w:hAnsi="Arial" w:cs="Arial"/>
                <w:color w:val="000000" w:themeColor="text1"/>
              </w:rPr>
              <w:t>Peer to peer learning</w:t>
            </w:r>
          </w:p>
        </w:tc>
        <w:tc>
          <w:tcPr>
            <w:tcW w:w="4508" w:type="dxa"/>
          </w:tcPr>
          <w:p w:rsidR="00F15695" w:rsidRPr="00F328D9" w:rsidRDefault="00F15695" w:rsidP="001C1A69">
            <w:pPr>
              <w:rPr>
                <w:rFonts w:ascii="Arial" w:hAnsi="Arial" w:cs="Arial"/>
                <w:color w:val="000000" w:themeColor="text1"/>
              </w:rPr>
            </w:pPr>
            <w:r w:rsidRPr="00F328D9">
              <w:rPr>
                <w:rFonts w:ascii="Arial" w:hAnsi="Arial" w:cs="Arial"/>
                <w:color w:val="000000" w:themeColor="text1"/>
              </w:rPr>
              <w:t>Marketing and awareness campaigns aimed at population level when not accompanied by other approaches</w:t>
            </w:r>
          </w:p>
        </w:tc>
      </w:tr>
      <w:tr w:rsidR="00F15695" w:rsidRPr="002211DF" w:rsidTr="001C1A69">
        <w:tc>
          <w:tcPr>
            <w:tcW w:w="4508" w:type="dxa"/>
          </w:tcPr>
          <w:p w:rsidR="00F15695" w:rsidRPr="00F328D9" w:rsidRDefault="00F15695" w:rsidP="001C1A69">
            <w:pPr>
              <w:rPr>
                <w:rFonts w:ascii="Arial" w:hAnsi="Arial" w:cs="Arial"/>
                <w:color w:val="000000" w:themeColor="text1"/>
              </w:rPr>
            </w:pPr>
            <w:r w:rsidRPr="00F328D9">
              <w:rPr>
                <w:rFonts w:ascii="Arial" w:hAnsi="Arial" w:cs="Arial"/>
                <w:color w:val="000000" w:themeColor="text1"/>
              </w:rPr>
              <w:t>Approaches that help young people develop problem solving skills for difficult or emotionally charged situations</w:t>
            </w:r>
          </w:p>
        </w:tc>
        <w:tc>
          <w:tcPr>
            <w:tcW w:w="4508" w:type="dxa"/>
          </w:tcPr>
          <w:p w:rsidR="00F15695" w:rsidRPr="00F328D9" w:rsidRDefault="00F15695" w:rsidP="001C1A69">
            <w:pPr>
              <w:rPr>
                <w:rFonts w:ascii="Arial" w:hAnsi="Arial" w:cs="Arial"/>
                <w:color w:val="000000" w:themeColor="text1"/>
              </w:rPr>
            </w:pPr>
            <w:r w:rsidRPr="00F328D9">
              <w:rPr>
                <w:rFonts w:ascii="Arial" w:hAnsi="Arial" w:cs="Arial"/>
                <w:color w:val="000000" w:themeColor="text1"/>
              </w:rPr>
              <w:t>Recreational and diversionary approaches such as theatre/drama and sports</w:t>
            </w:r>
          </w:p>
        </w:tc>
      </w:tr>
      <w:tr w:rsidR="00F15695" w:rsidRPr="002211DF" w:rsidTr="001C1A69">
        <w:tc>
          <w:tcPr>
            <w:tcW w:w="4508" w:type="dxa"/>
          </w:tcPr>
          <w:p w:rsidR="00F15695" w:rsidRPr="00F328D9" w:rsidRDefault="00F15695" w:rsidP="001C1A69">
            <w:pPr>
              <w:rPr>
                <w:rFonts w:ascii="Arial" w:hAnsi="Arial" w:cs="Arial"/>
                <w:color w:val="000000" w:themeColor="text1"/>
              </w:rPr>
            </w:pPr>
            <w:r w:rsidRPr="00F328D9">
              <w:rPr>
                <w:rFonts w:ascii="Arial" w:hAnsi="Arial" w:cs="Arial"/>
                <w:color w:val="000000" w:themeColor="text1"/>
              </w:rPr>
              <w:t>Addressing anxiety, hopelessness, impulsivity, sensation seeking</w:t>
            </w:r>
          </w:p>
        </w:tc>
        <w:tc>
          <w:tcPr>
            <w:tcW w:w="4508" w:type="dxa"/>
          </w:tcPr>
          <w:p w:rsidR="00F15695" w:rsidRPr="00F328D9" w:rsidRDefault="00F15695" w:rsidP="001C1A69">
            <w:pPr>
              <w:rPr>
                <w:rFonts w:ascii="Arial" w:hAnsi="Arial" w:cs="Arial"/>
                <w:color w:val="000000" w:themeColor="text1"/>
              </w:rPr>
            </w:pPr>
            <w:r w:rsidRPr="00F328D9">
              <w:rPr>
                <w:rFonts w:ascii="Arial" w:hAnsi="Arial" w:cs="Arial"/>
                <w:color w:val="000000" w:themeColor="text1"/>
              </w:rPr>
              <w:t>Partial implementation of substance prevention programmes</w:t>
            </w:r>
          </w:p>
        </w:tc>
      </w:tr>
      <w:tr w:rsidR="00F15695" w:rsidRPr="002211DF" w:rsidTr="001C1A69">
        <w:tc>
          <w:tcPr>
            <w:tcW w:w="4508" w:type="dxa"/>
          </w:tcPr>
          <w:p w:rsidR="00F15695" w:rsidRPr="00F328D9" w:rsidRDefault="00F15695" w:rsidP="001C1A69">
            <w:pPr>
              <w:rPr>
                <w:rFonts w:ascii="Arial" w:hAnsi="Arial" w:cs="Arial"/>
                <w:color w:val="000000" w:themeColor="text1"/>
              </w:rPr>
            </w:pPr>
            <w:r w:rsidRPr="00F328D9">
              <w:rPr>
                <w:rFonts w:ascii="Arial" w:hAnsi="Arial" w:cs="Arial"/>
                <w:color w:val="000000" w:themeColor="text1"/>
              </w:rPr>
              <w:t>Goes beyond the school gates and engages with pupils’ families and communities</w:t>
            </w:r>
          </w:p>
        </w:tc>
        <w:tc>
          <w:tcPr>
            <w:tcW w:w="4508" w:type="dxa"/>
          </w:tcPr>
          <w:p w:rsidR="00F15695" w:rsidRPr="00F328D9" w:rsidRDefault="00F15695" w:rsidP="001C1A69">
            <w:pPr>
              <w:rPr>
                <w:rFonts w:ascii="Arial" w:hAnsi="Arial" w:cs="Arial"/>
                <w:color w:val="000000" w:themeColor="text1"/>
              </w:rPr>
            </w:pPr>
            <w:r w:rsidRPr="00F328D9">
              <w:rPr>
                <w:rFonts w:ascii="Arial" w:hAnsi="Arial" w:cs="Arial"/>
                <w:color w:val="000000" w:themeColor="text1"/>
              </w:rPr>
              <w:t>Mentoring programmes that mix groups with different levels of vulnerability</w:t>
            </w:r>
          </w:p>
        </w:tc>
      </w:tr>
    </w:tbl>
    <w:p w:rsidR="00F15695" w:rsidRDefault="00F15695" w:rsidP="00F15695">
      <w:pPr>
        <w:rPr>
          <w:rFonts w:ascii="Arial" w:hAnsi="Arial" w:cs="Arial"/>
          <w:color w:val="000000" w:themeColor="text1"/>
          <w:sz w:val="24"/>
          <w:szCs w:val="24"/>
        </w:rPr>
      </w:pPr>
      <w:r w:rsidRPr="002211DF">
        <w:rPr>
          <w:rFonts w:ascii="Arial" w:hAnsi="Arial" w:cs="Arial"/>
          <w:color w:val="000000" w:themeColor="text1"/>
          <w:sz w:val="24"/>
          <w:szCs w:val="24"/>
        </w:rPr>
        <w:t xml:space="preserve"> </w:t>
      </w:r>
    </w:p>
    <w:p w:rsidR="00F15695" w:rsidRDefault="00F15695" w:rsidP="00F15695">
      <w:pPr>
        <w:spacing w:after="0" w:line="240" w:lineRule="auto"/>
        <w:rPr>
          <w:rFonts w:ascii="Arial" w:hAnsi="Arial" w:cs="Arial"/>
          <w:color w:val="000000" w:themeColor="text1"/>
        </w:rPr>
      </w:pPr>
      <w:r w:rsidRPr="000A40B9">
        <w:rPr>
          <w:rFonts w:ascii="Arial" w:hAnsi="Arial" w:cs="Arial"/>
          <w:color w:val="000000" w:themeColor="text1"/>
        </w:rPr>
        <w:t>Leading experts agree that some approaches are not only ineffective but can be harmful “Young people deserve to receive evidence based support that is likely to be effective, and not to be exposed to prevention approach’s that i) do not equip them with the skills to address risk; ii) may lead to behaviours (i.e. increase substance use) which may potentially expose them to direct and indirect harm such as contact</w:t>
      </w:r>
      <w:r w:rsidRPr="002211DF">
        <w:rPr>
          <w:rFonts w:ascii="Arial" w:hAnsi="Arial" w:cs="Arial"/>
          <w:color w:val="000000" w:themeColor="text1"/>
          <w:sz w:val="24"/>
          <w:szCs w:val="24"/>
        </w:rPr>
        <w:t xml:space="preserve"> with the criminal justice system” </w:t>
      </w:r>
      <w:r w:rsidRPr="000A40B9">
        <w:rPr>
          <w:rFonts w:ascii="Arial" w:hAnsi="Arial" w:cs="Arial"/>
          <w:color w:val="000000" w:themeColor="text1"/>
        </w:rPr>
        <w:t>[1] The college of Policing also provides supporting information of the negative impact of “scare straight” type programmes [2]</w:t>
      </w:r>
    </w:p>
    <w:p w:rsidR="00F15695" w:rsidRPr="000A40B9" w:rsidRDefault="00F15695" w:rsidP="00F15695">
      <w:pPr>
        <w:spacing w:after="0" w:line="240" w:lineRule="auto"/>
        <w:rPr>
          <w:rFonts w:ascii="Arial" w:hAnsi="Arial" w:cs="Arial"/>
          <w:color w:val="000000" w:themeColor="text1"/>
        </w:rPr>
      </w:pPr>
    </w:p>
    <w:p w:rsidR="00F15695" w:rsidRPr="00C62B08" w:rsidRDefault="00F15695" w:rsidP="00F15695">
      <w:pPr>
        <w:spacing w:after="0" w:line="240" w:lineRule="auto"/>
        <w:rPr>
          <w:rFonts w:ascii="Arial" w:hAnsi="Arial" w:cs="Arial"/>
          <w:color w:val="000000" w:themeColor="text1"/>
          <w:sz w:val="16"/>
          <w:szCs w:val="16"/>
        </w:rPr>
      </w:pPr>
      <w:r w:rsidRPr="00C62B08">
        <w:rPr>
          <w:rFonts w:ascii="Arial" w:hAnsi="Arial" w:cs="Arial"/>
          <w:color w:val="000000" w:themeColor="text1"/>
          <w:sz w:val="16"/>
          <w:szCs w:val="16"/>
        </w:rPr>
        <w:t>References</w:t>
      </w:r>
      <w:r>
        <w:rPr>
          <w:rFonts w:ascii="Arial" w:hAnsi="Arial" w:cs="Arial"/>
          <w:color w:val="000000" w:themeColor="text1"/>
          <w:sz w:val="16"/>
          <w:szCs w:val="16"/>
        </w:rPr>
        <w:t xml:space="preserve"> - </w:t>
      </w:r>
      <w:r w:rsidRPr="00C62B08">
        <w:rPr>
          <w:rFonts w:ascii="Arial" w:hAnsi="Arial" w:cs="Arial"/>
          <w:color w:val="000000" w:themeColor="text1"/>
          <w:sz w:val="16"/>
          <w:szCs w:val="16"/>
        </w:rPr>
        <w:t xml:space="preserve">[1] </w:t>
      </w:r>
      <w:hyperlink r:id="rId20" w:history="1">
        <w:r w:rsidRPr="00C62B08">
          <w:rPr>
            <w:rStyle w:val="Hyperlink"/>
            <w:rFonts w:ascii="Arial" w:hAnsi="Arial" w:cs="Arial"/>
            <w:color w:val="000000" w:themeColor="text1"/>
            <w:sz w:val="16"/>
            <w:szCs w:val="16"/>
          </w:rPr>
          <w:t>https://mentoruk.org.uk/wp-content/uploads/sites/3/2017/07/drug-prevention-final.pdf</w:t>
        </w:r>
      </w:hyperlink>
    </w:p>
    <w:p w:rsidR="00F15695" w:rsidRDefault="00F15695" w:rsidP="00F15695">
      <w:pPr>
        <w:spacing w:after="0" w:line="240" w:lineRule="auto"/>
        <w:rPr>
          <w:rStyle w:val="Hyperlink"/>
          <w:rFonts w:ascii="Arial" w:hAnsi="Arial" w:cs="Arial"/>
          <w:color w:val="000000" w:themeColor="text1"/>
          <w:sz w:val="16"/>
          <w:szCs w:val="16"/>
        </w:rPr>
      </w:pPr>
      <w:r w:rsidRPr="00C62B08">
        <w:rPr>
          <w:rFonts w:ascii="Arial" w:hAnsi="Arial" w:cs="Arial"/>
          <w:color w:val="000000" w:themeColor="text1"/>
          <w:sz w:val="16"/>
          <w:szCs w:val="16"/>
        </w:rPr>
        <w:t xml:space="preserve">[2] </w:t>
      </w:r>
      <w:hyperlink r:id="rId21" w:history="1">
        <w:r w:rsidRPr="00C62B08">
          <w:rPr>
            <w:rStyle w:val="Hyperlink"/>
            <w:rFonts w:ascii="Arial" w:hAnsi="Arial" w:cs="Arial"/>
            <w:color w:val="000000" w:themeColor="text1"/>
            <w:sz w:val="16"/>
            <w:szCs w:val="16"/>
          </w:rPr>
          <w:t>https://www.childrenenscommissioner.gov.uk/uk/wp-content/uploads/2019/02/CCO-Gangs.PDF</w:t>
        </w:r>
      </w:hyperlink>
    </w:p>
    <w:p w:rsidR="00F15695" w:rsidRPr="00085CA5" w:rsidRDefault="00F15695" w:rsidP="00F15695">
      <w:pPr>
        <w:spacing w:after="0" w:line="240" w:lineRule="auto"/>
        <w:rPr>
          <w:rFonts w:ascii="Arial" w:hAnsi="Arial" w:cs="Arial"/>
          <w:color w:val="000000" w:themeColor="text1"/>
          <w:sz w:val="16"/>
          <w:szCs w:val="16"/>
        </w:rPr>
      </w:pPr>
    </w:p>
    <w:p w:rsidR="00F15695" w:rsidRDefault="00F15695" w:rsidP="00F15695">
      <w:pPr>
        <w:spacing w:after="0" w:line="240" w:lineRule="auto"/>
        <w:rPr>
          <w:rFonts w:ascii="Arial" w:hAnsi="Arial" w:cs="Arial"/>
          <w:color w:val="000000" w:themeColor="text1"/>
          <w:u w:val="single"/>
        </w:rPr>
      </w:pPr>
      <w:r w:rsidRPr="000A40B9">
        <w:rPr>
          <w:rFonts w:ascii="Arial" w:hAnsi="Arial" w:cs="Arial"/>
          <w:color w:val="000000" w:themeColor="text1"/>
          <w:u w:val="single"/>
        </w:rPr>
        <w:t xml:space="preserve">Role of External Contributors / Speakers </w:t>
      </w:r>
    </w:p>
    <w:p w:rsidR="00F15695" w:rsidRPr="000A40B9" w:rsidRDefault="00F15695" w:rsidP="00F15695">
      <w:pPr>
        <w:spacing w:after="0" w:line="240" w:lineRule="auto"/>
        <w:rPr>
          <w:rFonts w:ascii="Arial" w:hAnsi="Arial" w:cs="Arial"/>
          <w:color w:val="000000" w:themeColor="text1"/>
          <w:u w:val="single"/>
        </w:rPr>
      </w:pPr>
    </w:p>
    <w:p w:rsidR="00F15695" w:rsidRPr="000A40B9" w:rsidRDefault="00F15695" w:rsidP="00F15695">
      <w:pPr>
        <w:spacing w:after="0" w:line="240" w:lineRule="auto"/>
        <w:rPr>
          <w:rFonts w:ascii="Arial" w:hAnsi="Arial" w:cs="Arial"/>
          <w:bCs/>
          <w:color w:val="000000" w:themeColor="text1"/>
        </w:rPr>
      </w:pPr>
      <w:r w:rsidRPr="000A40B9">
        <w:rPr>
          <w:rFonts w:ascii="Arial" w:hAnsi="Arial" w:cs="Arial"/>
          <w:bCs/>
          <w:color w:val="000000" w:themeColor="text1"/>
        </w:rPr>
        <w:t xml:space="preserve">The use of external contributors or speakers can be a valuable tool in enriching the school drug and alcohol education </w:t>
      </w:r>
      <w:r w:rsidR="002A097E" w:rsidRPr="000A40B9">
        <w:rPr>
          <w:rFonts w:ascii="Arial" w:hAnsi="Arial" w:cs="Arial"/>
          <w:bCs/>
          <w:color w:val="000000" w:themeColor="text1"/>
        </w:rPr>
        <w:t>programme but</w:t>
      </w:r>
      <w:r w:rsidRPr="000A40B9">
        <w:rPr>
          <w:rFonts w:ascii="Arial" w:hAnsi="Arial" w:cs="Arial"/>
          <w:bCs/>
          <w:color w:val="000000" w:themeColor="text1"/>
        </w:rPr>
        <w:t xml:space="preserve"> shouldn’t replace a comprehensive programme.</w:t>
      </w:r>
    </w:p>
    <w:p w:rsidR="00F15695" w:rsidRDefault="00F15695" w:rsidP="00F15695">
      <w:pPr>
        <w:spacing w:after="0" w:line="240" w:lineRule="auto"/>
        <w:rPr>
          <w:rFonts w:ascii="Arial" w:hAnsi="Arial" w:cs="Arial"/>
          <w:bCs/>
          <w:color w:val="000000" w:themeColor="text1"/>
        </w:rPr>
      </w:pPr>
      <w:r w:rsidRPr="000A40B9">
        <w:rPr>
          <w:rFonts w:ascii="Arial" w:hAnsi="Arial" w:cs="Arial"/>
          <w:bCs/>
          <w:color w:val="000000" w:themeColor="text1"/>
        </w:rPr>
        <w:t xml:space="preserve">There are recognised national </w:t>
      </w:r>
      <w:r w:rsidR="002A097E" w:rsidRPr="000A40B9">
        <w:rPr>
          <w:rFonts w:ascii="Arial" w:hAnsi="Arial" w:cs="Arial"/>
          <w:bCs/>
          <w:color w:val="000000" w:themeColor="text1"/>
        </w:rPr>
        <w:t>organisations,</w:t>
      </w:r>
      <w:r w:rsidRPr="000A40B9">
        <w:rPr>
          <w:rFonts w:ascii="Arial" w:hAnsi="Arial" w:cs="Arial"/>
          <w:bCs/>
          <w:color w:val="000000" w:themeColor="text1"/>
        </w:rPr>
        <w:t xml:space="preserve"> but you need to carefully consider using these and any local groups or individuals offering to support your school in drug and alcohol </w:t>
      </w:r>
      <w:r w:rsidRPr="00CA4B6C">
        <w:rPr>
          <w:rFonts w:ascii="Arial" w:hAnsi="Arial" w:cs="Arial"/>
          <w:bCs/>
          <w:color w:val="000000" w:themeColor="text1"/>
        </w:rPr>
        <w:t>education. The school should ensure the contribution being delivered</w:t>
      </w:r>
      <w:r>
        <w:rPr>
          <w:rFonts w:ascii="Arial" w:hAnsi="Arial" w:cs="Arial"/>
          <w:bCs/>
          <w:color w:val="000000" w:themeColor="text1"/>
        </w:rPr>
        <w:t xml:space="preserve"> by an external speaker/visitor:</w:t>
      </w:r>
    </w:p>
    <w:p w:rsidR="00F15695" w:rsidRPr="00CA4B6C" w:rsidRDefault="00F15695" w:rsidP="00F15695">
      <w:pPr>
        <w:spacing w:after="0" w:line="240" w:lineRule="auto"/>
        <w:rPr>
          <w:rFonts w:ascii="Arial" w:hAnsi="Arial" w:cs="Arial"/>
          <w:bCs/>
          <w:color w:val="000000" w:themeColor="text1"/>
        </w:rPr>
      </w:pPr>
    </w:p>
    <w:p w:rsidR="00F15695" w:rsidRPr="00CA4B6C" w:rsidRDefault="00F15695" w:rsidP="00F15695">
      <w:pPr>
        <w:pStyle w:val="ListParagraph"/>
        <w:numPr>
          <w:ilvl w:val="0"/>
          <w:numId w:val="16"/>
        </w:numPr>
        <w:spacing w:after="0" w:line="240" w:lineRule="auto"/>
        <w:rPr>
          <w:rFonts w:ascii="Arial" w:hAnsi="Arial" w:cs="Arial"/>
          <w:bCs/>
          <w:color w:val="000000" w:themeColor="text1"/>
        </w:rPr>
      </w:pPr>
      <w:r w:rsidRPr="00CA4B6C">
        <w:rPr>
          <w:rFonts w:ascii="Arial" w:hAnsi="Arial" w:cs="Arial"/>
          <w:bCs/>
          <w:color w:val="000000" w:themeColor="text1"/>
        </w:rPr>
        <w:t>Is consistent with the school drug and alcohol education programme</w:t>
      </w:r>
      <w:r>
        <w:rPr>
          <w:rFonts w:ascii="Arial" w:hAnsi="Arial" w:cs="Arial"/>
          <w:bCs/>
          <w:color w:val="000000" w:themeColor="text1"/>
        </w:rPr>
        <w:t>;</w:t>
      </w:r>
    </w:p>
    <w:p w:rsidR="00F15695" w:rsidRPr="00CA4B6C" w:rsidRDefault="00F15695" w:rsidP="00F15695">
      <w:pPr>
        <w:pStyle w:val="ListParagraph"/>
        <w:numPr>
          <w:ilvl w:val="0"/>
          <w:numId w:val="16"/>
        </w:numPr>
        <w:spacing w:after="0" w:line="240" w:lineRule="auto"/>
        <w:rPr>
          <w:rFonts w:ascii="Arial" w:hAnsi="Arial" w:cs="Arial"/>
          <w:bCs/>
          <w:color w:val="000000" w:themeColor="text1"/>
        </w:rPr>
      </w:pPr>
      <w:r w:rsidRPr="00CA4B6C">
        <w:rPr>
          <w:rFonts w:ascii="Arial" w:hAnsi="Arial" w:cs="Arial"/>
          <w:bCs/>
          <w:color w:val="000000" w:themeColor="text1"/>
        </w:rPr>
        <w:t>Builds on student learning</w:t>
      </w:r>
      <w:r>
        <w:rPr>
          <w:rFonts w:ascii="Arial" w:hAnsi="Arial" w:cs="Arial"/>
          <w:bCs/>
          <w:color w:val="000000" w:themeColor="text1"/>
        </w:rPr>
        <w:t>;</w:t>
      </w:r>
      <w:r w:rsidRPr="00CA4B6C">
        <w:rPr>
          <w:rFonts w:ascii="Arial" w:hAnsi="Arial" w:cs="Arial"/>
          <w:bCs/>
          <w:color w:val="000000" w:themeColor="text1"/>
        </w:rPr>
        <w:t xml:space="preserve"> </w:t>
      </w:r>
    </w:p>
    <w:p w:rsidR="00F15695" w:rsidRPr="00CA4B6C" w:rsidRDefault="00F15695" w:rsidP="00F15695">
      <w:pPr>
        <w:pStyle w:val="ListParagraph"/>
        <w:numPr>
          <w:ilvl w:val="0"/>
          <w:numId w:val="16"/>
        </w:numPr>
        <w:spacing w:after="0" w:line="240" w:lineRule="auto"/>
        <w:rPr>
          <w:rFonts w:ascii="Arial" w:hAnsi="Arial" w:cs="Arial"/>
          <w:bCs/>
          <w:color w:val="000000" w:themeColor="text1"/>
        </w:rPr>
      </w:pPr>
      <w:r w:rsidRPr="00CA4B6C">
        <w:rPr>
          <w:rFonts w:ascii="Arial" w:hAnsi="Arial" w:cs="Arial"/>
          <w:bCs/>
          <w:color w:val="000000" w:themeColor="text1"/>
        </w:rPr>
        <w:t>Reflects the school policy</w:t>
      </w:r>
      <w:r>
        <w:rPr>
          <w:rFonts w:ascii="Arial" w:hAnsi="Arial" w:cs="Arial"/>
          <w:bCs/>
          <w:color w:val="000000" w:themeColor="text1"/>
        </w:rPr>
        <w:t>;</w:t>
      </w:r>
    </w:p>
    <w:p w:rsidR="00F15695" w:rsidRPr="00CA4B6C" w:rsidRDefault="00F15695" w:rsidP="00F15695">
      <w:pPr>
        <w:pStyle w:val="ListParagraph"/>
        <w:numPr>
          <w:ilvl w:val="0"/>
          <w:numId w:val="16"/>
        </w:numPr>
        <w:spacing w:after="0" w:line="240" w:lineRule="auto"/>
        <w:rPr>
          <w:rFonts w:ascii="Arial" w:hAnsi="Arial" w:cs="Arial"/>
          <w:bCs/>
          <w:color w:val="000000" w:themeColor="text1"/>
        </w:rPr>
      </w:pPr>
      <w:r w:rsidRPr="00CA4B6C">
        <w:rPr>
          <w:rFonts w:ascii="Arial" w:hAnsi="Arial" w:cs="Arial"/>
          <w:bCs/>
          <w:color w:val="000000" w:themeColor="text1"/>
        </w:rPr>
        <w:t>Assesses students</w:t>
      </w:r>
      <w:r>
        <w:rPr>
          <w:rFonts w:ascii="Arial" w:hAnsi="Arial" w:cs="Arial"/>
          <w:bCs/>
          <w:color w:val="000000" w:themeColor="text1"/>
        </w:rPr>
        <w:t>;</w:t>
      </w:r>
      <w:r w:rsidRPr="00CA4B6C">
        <w:rPr>
          <w:rFonts w:ascii="Arial" w:hAnsi="Arial" w:cs="Arial"/>
          <w:bCs/>
          <w:color w:val="000000" w:themeColor="text1"/>
        </w:rPr>
        <w:t xml:space="preserve"> </w:t>
      </w:r>
    </w:p>
    <w:p w:rsidR="00F15695" w:rsidRPr="00CA4B6C" w:rsidRDefault="00F15695" w:rsidP="00F15695">
      <w:pPr>
        <w:pStyle w:val="ListParagraph"/>
        <w:numPr>
          <w:ilvl w:val="0"/>
          <w:numId w:val="16"/>
        </w:numPr>
        <w:spacing w:after="0" w:line="240" w:lineRule="auto"/>
        <w:rPr>
          <w:rFonts w:ascii="Arial" w:hAnsi="Arial" w:cs="Arial"/>
          <w:bCs/>
          <w:color w:val="000000" w:themeColor="text1"/>
        </w:rPr>
      </w:pPr>
      <w:r w:rsidRPr="00CA4B6C">
        <w:rPr>
          <w:rFonts w:ascii="Arial" w:hAnsi="Arial" w:cs="Arial"/>
          <w:bCs/>
          <w:color w:val="000000" w:themeColor="text1"/>
        </w:rPr>
        <w:t>Evaluates the impact</w:t>
      </w:r>
      <w:r>
        <w:rPr>
          <w:rFonts w:ascii="Arial" w:hAnsi="Arial" w:cs="Arial"/>
          <w:bCs/>
          <w:color w:val="000000" w:themeColor="text1"/>
        </w:rPr>
        <w:t>;</w:t>
      </w:r>
    </w:p>
    <w:p w:rsidR="00F15695" w:rsidRPr="00CA4B6C" w:rsidRDefault="002A097E" w:rsidP="00F15695">
      <w:pPr>
        <w:pStyle w:val="ListParagraph"/>
        <w:numPr>
          <w:ilvl w:val="0"/>
          <w:numId w:val="16"/>
        </w:numPr>
        <w:spacing w:after="0" w:line="240" w:lineRule="auto"/>
        <w:rPr>
          <w:rFonts w:ascii="Arial" w:hAnsi="Arial" w:cs="Arial"/>
          <w:bCs/>
          <w:color w:val="000000" w:themeColor="text1"/>
        </w:rPr>
      </w:pPr>
      <w:r w:rsidRPr="00CA4B6C">
        <w:rPr>
          <w:rFonts w:ascii="Arial" w:hAnsi="Arial" w:cs="Arial"/>
          <w:bCs/>
          <w:color w:val="000000" w:themeColor="text1"/>
        </w:rPr>
        <w:t>Signposts</w:t>
      </w:r>
      <w:r w:rsidR="00F15695" w:rsidRPr="00CA4B6C">
        <w:rPr>
          <w:rFonts w:ascii="Arial" w:hAnsi="Arial" w:cs="Arial"/>
          <w:bCs/>
          <w:color w:val="000000" w:themeColor="text1"/>
        </w:rPr>
        <w:t xml:space="preserve"> to relevant services</w:t>
      </w:r>
      <w:r w:rsidR="00F15695">
        <w:rPr>
          <w:rFonts w:ascii="Arial" w:hAnsi="Arial" w:cs="Arial"/>
          <w:bCs/>
          <w:color w:val="000000" w:themeColor="text1"/>
        </w:rPr>
        <w:t>;</w:t>
      </w:r>
      <w:r w:rsidR="00F15695" w:rsidRPr="00CA4B6C">
        <w:rPr>
          <w:rFonts w:ascii="Arial" w:hAnsi="Arial" w:cs="Arial"/>
          <w:bCs/>
          <w:color w:val="000000" w:themeColor="text1"/>
        </w:rPr>
        <w:t xml:space="preserve"> </w:t>
      </w:r>
    </w:p>
    <w:p w:rsidR="001E73B5" w:rsidRDefault="00F15695" w:rsidP="00F15695">
      <w:pPr>
        <w:pStyle w:val="ListParagraph"/>
        <w:numPr>
          <w:ilvl w:val="0"/>
          <w:numId w:val="16"/>
        </w:numPr>
        <w:spacing w:after="0" w:line="240" w:lineRule="auto"/>
        <w:rPr>
          <w:rFonts w:ascii="Arial" w:hAnsi="Arial" w:cs="Arial"/>
          <w:bCs/>
          <w:color w:val="000000" w:themeColor="text1"/>
        </w:rPr>
      </w:pPr>
      <w:r w:rsidRPr="00CA4B6C">
        <w:rPr>
          <w:rFonts w:ascii="Arial" w:hAnsi="Arial" w:cs="Arial"/>
          <w:bCs/>
          <w:color w:val="000000" w:themeColor="text1"/>
        </w:rPr>
        <w:t>Allows students to reflect on learning</w:t>
      </w:r>
      <w:r w:rsidR="001E73B5">
        <w:rPr>
          <w:rFonts w:ascii="Arial" w:hAnsi="Arial" w:cs="Arial"/>
          <w:bCs/>
          <w:color w:val="000000" w:themeColor="text1"/>
        </w:rPr>
        <w:t>;</w:t>
      </w:r>
    </w:p>
    <w:p w:rsidR="00F15695" w:rsidRPr="001E73B5" w:rsidRDefault="001E73B5" w:rsidP="00F15695">
      <w:pPr>
        <w:pStyle w:val="ListParagraph"/>
        <w:numPr>
          <w:ilvl w:val="0"/>
          <w:numId w:val="16"/>
        </w:numPr>
        <w:spacing w:after="0" w:line="240" w:lineRule="auto"/>
        <w:rPr>
          <w:rFonts w:ascii="Arial" w:hAnsi="Arial" w:cs="Arial"/>
          <w:bCs/>
          <w:color w:val="000000" w:themeColor="text1"/>
        </w:rPr>
      </w:pPr>
      <w:r w:rsidRPr="001E73B5">
        <w:rPr>
          <w:rFonts w:ascii="Arial" w:hAnsi="Arial" w:cs="Arial"/>
          <w:bCs/>
          <w:color w:val="000000" w:themeColor="text1"/>
        </w:rPr>
        <w:t>P</w:t>
      </w:r>
      <w:r w:rsidR="00F15695" w:rsidRPr="001E73B5">
        <w:rPr>
          <w:rFonts w:ascii="Arial" w:hAnsi="Arial" w:cs="Arial"/>
          <w:bCs/>
          <w:color w:val="000000" w:themeColor="text1"/>
        </w:rPr>
        <w:t>rovides teachers with the skills and information to follow up and extend the learning</w:t>
      </w:r>
    </w:p>
    <w:p w:rsidR="001E73B5" w:rsidRDefault="001E73B5" w:rsidP="00F15695">
      <w:pPr>
        <w:spacing w:after="0" w:line="240" w:lineRule="auto"/>
        <w:rPr>
          <w:rFonts w:ascii="Arial" w:hAnsi="Arial" w:cs="Arial"/>
          <w:bCs/>
          <w:color w:val="000000" w:themeColor="text1"/>
        </w:rPr>
      </w:pPr>
    </w:p>
    <w:p w:rsidR="00F15695" w:rsidRPr="00CA4B6C" w:rsidRDefault="00F15695" w:rsidP="00F15695">
      <w:pPr>
        <w:spacing w:after="0" w:line="240" w:lineRule="auto"/>
        <w:rPr>
          <w:rFonts w:ascii="Arial" w:hAnsi="Arial" w:cs="Arial"/>
          <w:bCs/>
          <w:color w:val="000000" w:themeColor="text1"/>
        </w:rPr>
      </w:pPr>
      <w:r w:rsidRPr="00CA4B6C">
        <w:rPr>
          <w:rFonts w:ascii="Arial" w:hAnsi="Arial" w:cs="Arial"/>
          <w:bCs/>
          <w:color w:val="000000" w:themeColor="text1"/>
        </w:rPr>
        <w:t xml:space="preserve">It is a </w:t>
      </w:r>
      <w:r w:rsidR="002A097E" w:rsidRPr="00CA4B6C">
        <w:rPr>
          <w:rFonts w:ascii="Arial" w:hAnsi="Arial" w:cs="Arial"/>
          <w:bCs/>
          <w:color w:val="000000" w:themeColor="text1"/>
        </w:rPr>
        <w:t>school’s</w:t>
      </w:r>
      <w:r w:rsidRPr="00CA4B6C">
        <w:rPr>
          <w:rFonts w:ascii="Arial" w:hAnsi="Arial" w:cs="Arial"/>
          <w:bCs/>
          <w:color w:val="000000" w:themeColor="text1"/>
        </w:rPr>
        <w:t xml:space="preserve"> duty to ensure they have safe adults in their school and the necessary checks have been undertaken and supervision relevant to their role (regulated activity) Schools should have a separate policy covering this </w:t>
      </w:r>
      <w:r w:rsidR="002A097E" w:rsidRPr="00CA4B6C">
        <w:rPr>
          <w:rFonts w:ascii="Arial" w:hAnsi="Arial" w:cs="Arial"/>
          <w:bCs/>
          <w:color w:val="000000" w:themeColor="text1"/>
        </w:rPr>
        <w:t>issue and</w:t>
      </w:r>
      <w:r w:rsidRPr="00CA4B6C">
        <w:rPr>
          <w:rFonts w:ascii="Arial" w:hAnsi="Arial" w:cs="Arial"/>
          <w:bCs/>
          <w:color w:val="000000" w:themeColor="text1"/>
        </w:rPr>
        <w:t xml:space="preserve"> make reference to in any policy. </w:t>
      </w:r>
    </w:p>
    <w:p w:rsidR="00F15695" w:rsidRPr="002211DF" w:rsidRDefault="00F15695" w:rsidP="00F15695">
      <w:pPr>
        <w:rPr>
          <w:rFonts w:ascii="Arial" w:hAnsi="Arial" w:cs="Arial"/>
          <w:bCs/>
          <w:color w:val="000000" w:themeColor="text1"/>
          <w:sz w:val="24"/>
          <w:szCs w:val="24"/>
        </w:rPr>
      </w:pPr>
    </w:p>
    <w:p w:rsidR="00F15695" w:rsidRDefault="00F15695" w:rsidP="00F15695">
      <w:pPr>
        <w:rPr>
          <w:rFonts w:ascii="Arial" w:hAnsi="Arial" w:cs="Arial"/>
          <w:b/>
          <w:color w:val="000000" w:themeColor="text1"/>
          <w:sz w:val="28"/>
          <w:szCs w:val="28"/>
        </w:rPr>
      </w:pPr>
    </w:p>
    <w:p w:rsidR="00F15695" w:rsidRDefault="00F15695" w:rsidP="00F15695">
      <w:pPr>
        <w:rPr>
          <w:rFonts w:ascii="Arial" w:hAnsi="Arial" w:cs="Arial"/>
          <w:b/>
          <w:color w:val="000000" w:themeColor="text1"/>
          <w:sz w:val="28"/>
          <w:szCs w:val="28"/>
        </w:rPr>
      </w:pPr>
      <w:r>
        <w:rPr>
          <w:rFonts w:ascii="Arial" w:hAnsi="Arial" w:cs="Arial"/>
          <w:b/>
          <w:color w:val="000000" w:themeColor="text1"/>
          <w:sz w:val="28"/>
          <w:szCs w:val="28"/>
        </w:rPr>
        <w:br w:type="page"/>
      </w:r>
    </w:p>
    <w:p w:rsidR="00F15695" w:rsidRPr="000A40B9" w:rsidRDefault="00F15695" w:rsidP="00F15695">
      <w:pPr>
        <w:rPr>
          <w:rFonts w:ascii="Arial" w:hAnsi="Arial" w:cs="Arial"/>
          <w:b/>
          <w:color w:val="000000" w:themeColor="text1"/>
          <w:sz w:val="28"/>
          <w:szCs w:val="28"/>
        </w:rPr>
      </w:pPr>
      <w:r w:rsidRPr="000A40B9">
        <w:rPr>
          <w:rFonts w:ascii="Arial" w:hAnsi="Arial" w:cs="Arial"/>
          <w:b/>
          <w:color w:val="000000" w:themeColor="text1"/>
          <w:sz w:val="28"/>
          <w:szCs w:val="28"/>
        </w:rPr>
        <w:lastRenderedPageBreak/>
        <w:t xml:space="preserve">SECTION THREE – RESPONDING AND MANAGING INCIDENTS </w:t>
      </w:r>
    </w:p>
    <w:p w:rsidR="00F15695" w:rsidRDefault="00F15695" w:rsidP="00F15695">
      <w:pPr>
        <w:spacing w:after="0" w:line="240" w:lineRule="auto"/>
        <w:rPr>
          <w:rFonts w:ascii="Arial" w:hAnsi="Arial" w:cs="Arial"/>
          <w:color w:val="000000" w:themeColor="text1"/>
        </w:rPr>
      </w:pPr>
      <w:r w:rsidRPr="000A40B9">
        <w:rPr>
          <w:rFonts w:ascii="Arial" w:hAnsi="Arial" w:cs="Arial"/>
          <w:color w:val="000000" w:themeColor="text1"/>
        </w:rPr>
        <w:t xml:space="preserve">There are complex challenges involved in responding to a drug related incident in a school, as there are often a number of variables involved, such as the type of drug used, the levels ranging from a one off episode, dependency or supplying drugs to others. </w:t>
      </w:r>
    </w:p>
    <w:p w:rsidR="00F15695" w:rsidRPr="000A40B9" w:rsidRDefault="00F15695" w:rsidP="00F15695">
      <w:pPr>
        <w:spacing w:after="0" w:line="240" w:lineRule="auto"/>
        <w:rPr>
          <w:rFonts w:ascii="Arial" w:hAnsi="Arial" w:cs="Arial"/>
          <w:color w:val="000000" w:themeColor="text1"/>
        </w:rPr>
      </w:pPr>
    </w:p>
    <w:p w:rsidR="00F15695" w:rsidRPr="001B0A89" w:rsidRDefault="00F15695" w:rsidP="00F15695">
      <w:pPr>
        <w:spacing w:after="0" w:line="240" w:lineRule="auto"/>
        <w:rPr>
          <w:rFonts w:ascii="Arial" w:hAnsi="Arial" w:cs="Arial"/>
          <w:i/>
          <w:color w:val="000000" w:themeColor="text1"/>
        </w:rPr>
      </w:pPr>
      <w:r w:rsidRPr="000A40B9">
        <w:rPr>
          <w:rFonts w:ascii="Arial" w:hAnsi="Arial" w:cs="Arial"/>
          <w:color w:val="000000" w:themeColor="text1"/>
        </w:rPr>
        <w:t xml:space="preserve">If a pupil/student is suspected of being under the influence of drugs or alcohol on school premises, the school must firstly prioritise the safety of the child and those around them. If </w:t>
      </w:r>
      <w:r w:rsidR="002A097E" w:rsidRPr="000A40B9">
        <w:rPr>
          <w:rFonts w:ascii="Arial" w:hAnsi="Arial" w:cs="Arial"/>
          <w:color w:val="000000" w:themeColor="text1"/>
        </w:rPr>
        <w:t>necessary,</w:t>
      </w:r>
      <w:r w:rsidRPr="000A40B9">
        <w:rPr>
          <w:rFonts w:ascii="Arial" w:hAnsi="Arial" w:cs="Arial"/>
          <w:color w:val="000000" w:themeColor="text1"/>
        </w:rPr>
        <w:t xml:space="preserve"> the situation should be dealt with as a medical emergency, administering First Aid and summoning appropriate support, and in some cases an ambulance may need to be called. Depending on the circumstances, parents or the police may need to be contacted. If the child is felt to be ‘at risk’, schools should use the local safeguarding </w:t>
      </w:r>
      <w:r w:rsidR="002A097E" w:rsidRPr="000A40B9">
        <w:rPr>
          <w:rFonts w:ascii="Arial" w:hAnsi="Arial" w:cs="Arial"/>
          <w:color w:val="000000" w:themeColor="text1"/>
        </w:rPr>
        <w:t>procedures Local</w:t>
      </w:r>
      <w:r w:rsidRPr="000A40B9">
        <w:rPr>
          <w:rFonts w:ascii="Arial" w:hAnsi="Arial" w:cs="Arial"/>
          <w:color w:val="000000" w:themeColor="text1"/>
        </w:rPr>
        <w:t xml:space="preserve"> agreement has been made between Derbyshire Constabulary and other local partners in providing </w:t>
      </w:r>
      <w:r w:rsidR="001E73B5">
        <w:rPr>
          <w:rFonts w:ascii="Arial" w:hAnsi="Arial" w:cs="Arial"/>
          <w:color w:val="000000" w:themeColor="text1"/>
        </w:rPr>
        <w:t>s</w:t>
      </w:r>
      <w:r w:rsidRPr="000A40B9">
        <w:rPr>
          <w:rFonts w:ascii="Arial" w:hAnsi="Arial" w:cs="Arial"/>
          <w:color w:val="000000" w:themeColor="text1"/>
        </w:rPr>
        <w:t xml:space="preserve">chools with the following guidance to enable them to respond to drug related incidents with confidence. </w:t>
      </w:r>
    </w:p>
    <w:p w:rsidR="00F15695" w:rsidRPr="000A40B9" w:rsidRDefault="00F15695" w:rsidP="00F15695">
      <w:pPr>
        <w:pStyle w:val="PlainText"/>
        <w:rPr>
          <w:rFonts w:ascii="Arial" w:hAnsi="Arial" w:cs="Arial"/>
          <w:color w:val="000000" w:themeColor="text1"/>
        </w:rPr>
      </w:pPr>
    </w:p>
    <w:p w:rsidR="00F15695" w:rsidRPr="000A40B9" w:rsidRDefault="00F15695" w:rsidP="00F15695">
      <w:pPr>
        <w:pStyle w:val="PlainText"/>
        <w:rPr>
          <w:rFonts w:ascii="Arial" w:hAnsi="Arial" w:cs="Arial"/>
          <w:color w:val="333333"/>
        </w:rPr>
      </w:pPr>
      <w:r w:rsidRPr="000A40B9">
        <w:rPr>
          <w:rFonts w:ascii="Arial" w:hAnsi="Arial" w:cs="Arial"/>
          <w:color w:val="000000" w:themeColor="text1"/>
        </w:rPr>
        <w:t xml:space="preserve">The National Police Chiefs Council (NPCC) have produced ‘When to Call the Police – Guidance for schools and colleges’. </w:t>
      </w:r>
      <w:r w:rsidRPr="000A40B9">
        <w:rPr>
          <w:rFonts w:ascii="Arial" w:hAnsi="Arial" w:cs="Arial"/>
          <w:color w:val="333333"/>
        </w:rPr>
        <w:t xml:space="preserve">The </w:t>
      </w:r>
      <w:r w:rsidR="001E73B5">
        <w:rPr>
          <w:rFonts w:ascii="Arial" w:hAnsi="Arial" w:cs="Arial"/>
          <w:color w:val="333333"/>
        </w:rPr>
        <w:t>document offers advice for h</w:t>
      </w:r>
      <w:r>
        <w:rPr>
          <w:rFonts w:ascii="Arial" w:hAnsi="Arial" w:cs="Arial"/>
          <w:color w:val="333333"/>
        </w:rPr>
        <w:t>ead</w:t>
      </w:r>
      <w:r w:rsidRPr="000A40B9">
        <w:rPr>
          <w:rFonts w:ascii="Arial" w:hAnsi="Arial" w:cs="Arial"/>
          <w:color w:val="333333"/>
        </w:rPr>
        <w:t>teachers, senior leadership teams and designated safeguarding lea</w:t>
      </w:r>
      <w:r w:rsidR="001E73B5">
        <w:rPr>
          <w:rFonts w:ascii="Arial" w:hAnsi="Arial" w:cs="Arial"/>
          <w:color w:val="333333"/>
        </w:rPr>
        <w:t>ds (DSLs). As well as covering drug related i</w:t>
      </w:r>
      <w:r w:rsidRPr="000A40B9">
        <w:rPr>
          <w:rFonts w:ascii="Arial" w:hAnsi="Arial" w:cs="Arial"/>
          <w:color w:val="333333"/>
        </w:rPr>
        <w:t>ncidents the document covers: Assault, Criminal damage, Cybercrime, Drugs, Harassment, Se</w:t>
      </w:r>
      <w:r w:rsidR="001E73B5">
        <w:rPr>
          <w:rFonts w:ascii="Arial" w:hAnsi="Arial" w:cs="Arial"/>
          <w:color w:val="333333"/>
        </w:rPr>
        <w:t>xual offences, Theft and Weapon</w:t>
      </w:r>
    </w:p>
    <w:p w:rsidR="00F15695" w:rsidRDefault="00F15695" w:rsidP="00F15695">
      <w:pPr>
        <w:pStyle w:val="PlainText"/>
        <w:rPr>
          <w:rFonts w:ascii="Arial" w:hAnsi="Arial" w:cs="Arial"/>
          <w:color w:val="000000" w:themeColor="text1"/>
          <w:sz w:val="24"/>
          <w:szCs w:val="24"/>
        </w:rPr>
      </w:pPr>
    </w:p>
    <w:p w:rsidR="00F15695" w:rsidRDefault="002A097E" w:rsidP="00F15695">
      <w:pPr>
        <w:pStyle w:val="PlainText"/>
      </w:pPr>
      <w:hyperlink r:id="rId22" w:history="1">
        <w:r w:rsidR="00F15695">
          <w:rPr>
            <w:rStyle w:val="Hyperlink"/>
          </w:rPr>
          <w:t>https://www.npcc.police.uk/documents/Children%20and%20Young%20people/When%20to%20call%20the%20police%20guidance%20for%20schools%20and%20colleges.pdf</w:t>
        </w:r>
      </w:hyperlink>
    </w:p>
    <w:p w:rsidR="00F15695" w:rsidRPr="005628E7" w:rsidRDefault="00F15695" w:rsidP="00F15695">
      <w:pPr>
        <w:spacing w:line="240" w:lineRule="auto"/>
        <w:rPr>
          <w:rFonts w:ascii="Arial" w:hAnsi="Arial" w:cs="Arial"/>
          <w:color w:val="000000" w:themeColor="text1"/>
          <w:sz w:val="24"/>
          <w:szCs w:val="24"/>
        </w:rPr>
      </w:pPr>
    </w:p>
    <w:p w:rsidR="00F15695" w:rsidRPr="000A40B9" w:rsidRDefault="00A26DD1" w:rsidP="00F15695">
      <w:pPr>
        <w:spacing w:after="0" w:line="240" w:lineRule="auto"/>
        <w:rPr>
          <w:rFonts w:ascii="Arial" w:hAnsi="Arial" w:cs="Arial"/>
          <w:color w:val="000000" w:themeColor="text1"/>
          <w:u w:val="single"/>
        </w:rPr>
      </w:pPr>
      <w:r>
        <w:rPr>
          <w:rFonts w:ascii="Arial" w:hAnsi="Arial" w:cs="Arial"/>
          <w:color w:val="000000" w:themeColor="text1"/>
          <w:u w:val="single"/>
        </w:rPr>
        <w:t>The role of the H</w:t>
      </w:r>
      <w:r w:rsidR="00F15695" w:rsidRPr="000A40B9">
        <w:rPr>
          <w:rFonts w:ascii="Arial" w:hAnsi="Arial" w:cs="Arial"/>
          <w:color w:val="000000" w:themeColor="text1"/>
          <w:u w:val="single"/>
        </w:rPr>
        <w:t xml:space="preserve">eadteacher/Lead DSL </w:t>
      </w:r>
    </w:p>
    <w:p w:rsidR="00F15695" w:rsidRDefault="00F15695" w:rsidP="00F15695">
      <w:pPr>
        <w:spacing w:after="0" w:line="240" w:lineRule="auto"/>
        <w:rPr>
          <w:rStyle w:val="A2"/>
          <w:rFonts w:ascii="Arial" w:hAnsi="Arial" w:cs="Arial"/>
          <w:bCs/>
          <w:color w:val="000000" w:themeColor="text1"/>
          <w:sz w:val="22"/>
          <w:szCs w:val="22"/>
        </w:rPr>
      </w:pPr>
      <w:r w:rsidRPr="000A40B9">
        <w:rPr>
          <w:rFonts w:ascii="Arial" w:hAnsi="Arial" w:cs="Arial"/>
          <w:color w:val="000000" w:themeColor="text1"/>
        </w:rPr>
        <w:t>If a drug re</w:t>
      </w:r>
      <w:r w:rsidR="001E73B5">
        <w:rPr>
          <w:rFonts w:ascii="Arial" w:hAnsi="Arial" w:cs="Arial"/>
          <w:color w:val="000000" w:themeColor="text1"/>
        </w:rPr>
        <w:t>lated incident occurs the h</w:t>
      </w:r>
      <w:r w:rsidRPr="000A40B9">
        <w:rPr>
          <w:rFonts w:ascii="Arial" w:hAnsi="Arial" w:cs="Arial"/>
          <w:color w:val="000000" w:themeColor="text1"/>
        </w:rPr>
        <w:t>eadteacher/</w:t>
      </w:r>
      <w:r w:rsidR="001E73B5">
        <w:rPr>
          <w:rFonts w:ascii="Arial" w:hAnsi="Arial" w:cs="Arial"/>
          <w:color w:val="000000" w:themeColor="text1"/>
        </w:rPr>
        <w:t>l</w:t>
      </w:r>
      <w:r w:rsidRPr="000A40B9">
        <w:rPr>
          <w:rFonts w:ascii="Arial" w:hAnsi="Arial" w:cs="Arial"/>
          <w:color w:val="000000" w:themeColor="text1"/>
        </w:rPr>
        <w:t>ead DSL will undertake an initial inquiry. The National Institute for Clinical Excellence offers the following guidance when talking to the child</w:t>
      </w:r>
      <w:r w:rsidRPr="000A40B9">
        <w:rPr>
          <w:rStyle w:val="A2"/>
          <w:rFonts w:ascii="Arial" w:hAnsi="Arial" w:cs="Arial"/>
          <w:bCs/>
          <w:color w:val="000000" w:themeColor="text1"/>
          <w:sz w:val="22"/>
          <w:szCs w:val="22"/>
        </w:rPr>
        <w:t>:</w:t>
      </w:r>
    </w:p>
    <w:p w:rsidR="00F15695" w:rsidRPr="000A40B9" w:rsidRDefault="00F15695" w:rsidP="00F15695">
      <w:pPr>
        <w:spacing w:after="0" w:line="240" w:lineRule="auto"/>
        <w:rPr>
          <w:rStyle w:val="A2"/>
          <w:rFonts w:ascii="Arial" w:hAnsi="Arial" w:cs="Arial"/>
          <w:bCs/>
          <w:color w:val="000000" w:themeColor="text1"/>
          <w:sz w:val="22"/>
          <w:szCs w:val="22"/>
        </w:rPr>
      </w:pPr>
    </w:p>
    <w:p w:rsidR="00F15695" w:rsidRPr="000A40B9" w:rsidRDefault="00F15695" w:rsidP="00F15695">
      <w:pPr>
        <w:pStyle w:val="ListParagraph"/>
        <w:numPr>
          <w:ilvl w:val="0"/>
          <w:numId w:val="3"/>
        </w:numPr>
        <w:spacing w:after="0" w:line="240" w:lineRule="auto"/>
        <w:rPr>
          <w:rStyle w:val="A2"/>
          <w:rFonts w:ascii="Arial" w:hAnsi="Arial" w:cs="Arial"/>
          <w:color w:val="000000" w:themeColor="text1"/>
          <w:sz w:val="22"/>
          <w:szCs w:val="22"/>
        </w:rPr>
      </w:pPr>
      <w:r>
        <w:rPr>
          <w:rStyle w:val="A2"/>
          <w:rFonts w:ascii="Arial" w:hAnsi="Arial" w:cs="Arial"/>
          <w:color w:val="000000" w:themeColor="text1"/>
          <w:sz w:val="22"/>
          <w:szCs w:val="22"/>
        </w:rPr>
        <w:t>what was taken;</w:t>
      </w:r>
      <w:r w:rsidRPr="000A40B9">
        <w:rPr>
          <w:rStyle w:val="A2"/>
          <w:rFonts w:ascii="Arial" w:hAnsi="Arial" w:cs="Arial"/>
          <w:color w:val="000000" w:themeColor="text1"/>
          <w:sz w:val="22"/>
          <w:szCs w:val="22"/>
        </w:rPr>
        <w:t xml:space="preserve"> </w:t>
      </w:r>
    </w:p>
    <w:p w:rsidR="00F15695" w:rsidRPr="000A40B9" w:rsidRDefault="00F15695" w:rsidP="00F15695">
      <w:pPr>
        <w:pStyle w:val="ListParagraph"/>
        <w:numPr>
          <w:ilvl w:val="0"/>
          <w:numId w:val="3"/>
        </w:numPr>
        <w:spacing w:after="0" w:line="240" w:lineRule="auto"/>
        <w:rPr>
          <w:rStyle w:val="A2"/>
          <w:rFonts w:ascii="Arial" w:hAnsi="Arial" w:cs="Arial"/>
          <w:color w:val="000000" w:themeColor="text1"/>
          <w:sz w:val="22"/>
          <w:szCs w:val="22"/>
        </w:rPr>
      </w:pPr>
      <w:r>
        <w:rPr>
          <w:rStyle w:val="A2"/>
          <w:rFonts w:ascii="Arial" w:hAnsi="Arial" w:cs="Arial"/>
          <w:color w:val="000000" w:themeColor="text1"/>
          <w:sz w:val="22"/>
          <w:szCs w:val="22"/>
        </w:rPr>
        <w:t>how often;</w:t>
      </w:r>
    </w:p>
    <w:p w:rsidR="00F15695" w:rsidRDefault="00F15695" w:rsidP="00F15695">
      <w:pPr>
        <w:pStyle w:val="ListParagraph"/>
        <w:numPr>
          <w:ilvl w:val="0"/>
          <w:numId w:val="3"/>
        </w:numPr>
        <w:spacing w:after="0" w:line="240" w:lineRule="auto"/>
        <w:rPr>
          <w:rStyle w:val="A2"/>
          <w:rFonts w:ascii="Arial" w:hAnsi="Arial" w:cs="Arial"/>
          <w:color w:val="000000" w:themeColor="text1"/>
          <w:sz w:val="22"/>
          <w:szCs w:val="22"/>
        </w:rPr>
      </w:pPr>
      <w:r w:rsidRPr="000A40B9">
        <w:rPr>
          <w:rStyle w:val="A2"/>
          <w:rFonts w:ascii="Arial" w:hAnsi="Arial" w:cs="Arial"/>
          <w:color w:val="000000" w:themeColor="text1"/>
          <w:sz w:val="22"/>
          <w:szCs w:val="22"/>
        </w:rPr>
        <w:t>and in what context</w:t>
      </w:r>
      <w:r>
        <w:rPr>
          <w:rStyle w:val="A2"/>
          <w:rFonts w:ascii="Arial" w:hAnsi="Arial" w:cs="Arial"/>
          <w:color w:val="000000" w:themeColor="text1"/>
          <w:sz w:val="22"/>
          <w:szCs w:val="22"/>
        </w:rPr>
        <w:t>.</w:t>
      </w:r>
    </w:p>
    <w:p w:rsidR="00F15695" w:rsidRPr="000A40B9" w:rsidRDefault="00F15695" w:rsidP="00F15695">
      <w:pPr>
        <w:pStyle w:val="ListParagraph"/>
        <w:spacing w:after="0" w:line="240" w:lineRule="auto"/>
        <w:rPr>
          <w:rStyle w:val="A2"/>
          <w:rFonts w:ascii="Arial" w:hAnsi="Arial" w:cs="Arial"/>
          <w:color w:val="000000" w:themeColor="text1"/>
          <w:sz w:val="22"/>
          <w:szCs w:val="22"/>
        </w:rPr>
      </w:pPr>
    </w:p>
    <w:p w:rsidR="00F15695" w:rsidRDefault="00F15695" w:rsidP="00F15695">
      <w:pPr>
        <w:spacing w:after="0" w:line="240" w:lineRule="auto"/>
        <w:rPr>
          <w:rFonts w:ascii="Arial" w:hAnsi="Arial" w:cs="Arial"/>
          <w:color w:val="000000" w:themeColor="text1"/>
        </w:rPr>
      </w:pPr>
      <w:r w:rsidRPr="000A40B9">
        <w:rPr>
          <w:rFonts w:ascii="Arial" w:hAnsi="Arial" w:cs="Arial"/>
          <w:color w:val="000000" w:themeColor="text1"/>
        </w:rPr>
        <w:t xml:space="preserve">To enable the </w:t>
      </w:r>
      <w:r w:rsidR="001E73B5">
        <w:rPr>
          <w:rFonts w:ascii="Arial" w:hAnsi="Arial" w:cs="Arial"/>
          <w:color w:val="000000" w:themeColor="text1"/>
        </w:rPr>
        <w:t>h</w:t>
      </w:r>
      <w:r w:rsidRPr="000A40B9">
        <w:rPr>
          <w:rFonts w:ascii="Arial" w:hAnsi="Arial" w:cs="Arial"/>
          <w:color w:val="000000" w:themeColor="text1"/>
        </w:rPr>
        <w:t>ead</w:t>
      </w:r>
      <w:r>
        <w:rPr>
          <w:rFonts w:ascii="Arial" w:hAnsi="Arial" w:cs="Arial"/>
          <w:color w:val="000000" w:themeColor="text1"/>
        </w:rPr>
        <w:t>t</w:t>
      </w:r>
      <w:r w:rsidRPr="000A40B9">
        <w:rPr>
          <w:rFonts w:ascii="Arial" w:hAnsi="Arial" w:cs="Arial"/>
          <w:color w:val="000000" w:themeColor="text1"/>
        </w:rPr>
        <w:t>eacher/</w:t>
      </w:r>
      <w:r>
        <w:rPr>
          <w:rFonts w:ascii="Arial" w:hAnsi="Arial" w:cs="Arial"/>
        </w:rPr>
        <w:t>p</w:t>
      </w:r>
      <w:r w:rsidRPr="000A40B9">
        <w:rPr>
          <w:rFonts w:ascii="Arial" w:hAnsi="Arial" w:cs="Arial"/>
        </w:rPr>
        <w:t>rincipal/DSL to make enquiries around an incident they may wish to consider</w:t>
      </w:r>
      <w:r w:rsidRPr="000A40B9">
        <w:rPr>
          <w:rFonts w:ascii="Arial" w:hAnsi="Arial" w:cs="Arial"/>
          <w:color w:val="000000" w:themeColor="text1"/>
        </w:rPr>
        <w:t xml:space="preserve"> the following:</w:t>
      </w:r>
    </w:p>
    <w:p w:rsidR="00F15695" w:rsidRPr="000A40B9" w:rsidRDefault="00F15695" w:rsidP="00F15695">
      <w:pPr>
        <w:spacing w:after="0" w:line="240" w:lineRule="auto"/>
        <w:rPr>
          <w:rFonts w:ascii="Arial" w:hAnsi="Arial" w:cs="Arial"/>
          <w:color w:val="000000" w:themeColor="text1"/>
        </w:rPr>
      </w:pPr>
    </w:p>
    <w:p w:rsidR="00F15695" w:rsidRPr="000A40B9" w:rsidRDefault="00F15695" w:rsidP="00F15695">
      <w:pPr>
        <w:pStyle w:val="ListParagraph"/>
        <w:numPr>
          <w:ilvl w:val="0"/>
          <w:numId w:val="4"/>
        </w:numPr>
        <w:spacing w:after="0" w:line="240" w:lineRule="auto"/>
        <w:rPr>
          <w:rFonts w:ascii="Arial" w:hAnsi="Arial" w:cs="Arial"/>
          <w:color w:val="000000" w:themeColor="text1"/>
        </w:rPr>
      </w:pPr>
      <w:r w:rsidRPr="000A40B9">
        <w:rPr>
          <w:rFonts w:ascii="Arial" w:hAnsi="Arial" w:cs="Arial"/>
          <w:color w:val="000000" w:themeColor="text1"/>
        </w:rPr>
        <w:t xml:space="preserve">How has the pupil come </w:t>
      </w:r>
      <w:r w:rsidR="002A097E" w:rsidRPr="000A40B9">
        <w:rPr>
          <w:rFonts w:ascii="Arial" w:hAnsi="Arial" w:cs="Arial"/>
          <w:color w:val="000000" w:themeColor="text1"/>
        </w:rPr>
        <w:t>into</w:t>
      </w:r>
      <w:r w:rsidRPr="000A40B9">
        <w:rPr>
          <w:rFonts w:ascii="Arial" w:hAnsi="Arial" w:cs="Arial"/>
          <w:color w:val="000000" w:themeColor="text1"/>
        </w:rPr>
        <w:t xml:space="preserve"> possession of the substance?</w:t>
      </w:r>
    </w:p>
    <w:p w:rsidR="00F15695" w:rsidRPr="000A40B9" w:rsidRDefault="00F15695" w:rsidP="00F15695">
      <w:pPr>
        <w:pStyle w:val="ListParagraph"/>
        <w:numPr>
          <w:ilvl w:val="0"/>
          <w:numId w:val="4"/>
        </w:numPr>
        <w:spacing w:after="0" w:line="240" w:lineRule="auto"/>
        <w:rPr>
          <w:rFonts w:ascii="Arial" w:hAnsi="Arial" w:cs="Arial"/>
          <w:color w:val="000000" w:themeColor="text1"/>
        </w:rPr>
      </w:pPr>
      <w:r w:rsidRPr="000A40B9">
        <w:rPr>
          <w:rFonts w:ascii="Arial" w:hAnsi="Arial" w:cs="Arial"/>
          <w:color w:val="000000" w:themeColor="text1"/>
        </w:rPr>
        <w:t>From whom?</w:t>
      </w:r>
    </w:p>
    <w:p w:rsidR="00F15695" w:rsidRPr="000A40B9" w:rsidRDefault="00F15695" w:rsidP="00F15695">
      <w:pPr>
        <w:pStyle w:val="ListParagraph"/>
        <w:numPr>
          <w:ilvl w:val="0"/>
          <w:numId w:val="4"/>
        </w:numPr>
        <w:spacing w:after="0" w:line="240" w:lineRule="auto"/>
        <w:rPr>
          <w:rFonts w:ascii="Arial" w:hAnsi="Arial" w:cs="Arial"/>
          <w:color w:val="000000" w:themeColor="text1"/>
        </w:rPr>
      </w:pPr>
      <w:r w:rsidRPr="000A40B9">
        <w:rPr>
          <w:rFonts w:ascii="Arial" w:hAnsi="Arial" w:cs="Arial"/>
          <w:color w:val="000000" w:themeColor="text1"/>
        </w:rPr>
        <w:t>How long have they been using the substance?</w:t>
      </w:r>
    </w:p>
    <w:p w:rsidR="00F15695" w:rsidRPr="000A40B9" w:rsidRDefault="00F15695" w:rsidP="00F15695">
      <w:pPr>
        <w:pStyle w:val="ListParagraph"/>
        <w:numPr>
          <w:ilvl w:val="0"/>
          <w:numId w:val="4"/>
        </w:numPr>
        <w:spacing w:after="0" w:line="240" w:lineRule="auto"/>
        <w:rPr>
          <w:rFonts w:ascii="Arial" w:hAnsi="Arial" w:cs="Arial"/>
          <w:color w:val="000000" w:themeColor="text1"/>
        </w:rPr>
      </w:pPr>
      <w:r w:rsidRPr="000A40B9">
        <w:rPr>
          <w:rFonts w:ascii="Arial" w:hAnsi="Arial" w:cs="Arial"/>
          <w:color w:val="000000" w:themeColor="text1"/>
        </w:rPr>
        <w:t>What do they believe the drug to be?</w:t>
      </w:r>
    </w:p>
    <w:p w:rsidR="00F15695" w:rsidRPr="000A40B9" w:rsidRDefault="00F15695" w:rsidP="00F15695">
      <w:pPr>
        <w:pStyle w:val="ListParagraph"/>
        <w:numPr>
          <w:ilvl w:val="0"/>
          <w:numId w:val="4"/>
        </w:numPr>
        <w:spacing w:after="0" w:line="240" w:lineRule="auto"/>
        <w:rPr>
          <w:rFonts w:ascii="Arial" w:hAnsi="Arial" w:cs="Arial"/>
          <w:color w:val="000000" w:themeColor="text1"/>
        </w:rPr>
      </w:pPr>
      <w:r w:rsidRPr="000A40B9">
        <w:rPr>
          <w:rFonts w:ascii="Arial" w:hAnsi="Arial" w:cs="Arial"/>
          <w:color w:val="000000" w:themeColor="text1"/>
        </w:rPr>
        <w:t>What support does the pupil or family need from school and/or local agencies?</w:t>
      </w:r>
    </w:p>
    <w:p w:rsidR="00F15695" w:rsidRPr="000A40B9" w:rsidRDefault="00F15695" w:rsidP="00F15695">
      <w:pPr>
        <w:pStyle w:val="ListParagraph"/>
        <w:numPr>
          <w:ilvl w:val="0"/>
          <w:numId w:val="4"/>
        </w:numPr>
        <w:spacing w:after="0" w:line="240" w:lineRule="auto"/>
        <w:rPr>
          <w:rFonts w:ascii="Arial" w:hAnsi="Arial" w:cs="Arial"/>
          <w:color w:val="000000" w:themeColor="text1"/>
        </w:rPr>
      </w:pPr>
      <w:r w:rsidRPr="000A40B9">
        <w:rPr>
          <w:rFonts w:ascii="Arial" w:hAnsi="Arial" w:cs="Arial"/>
          <w:color w:val="000000" w:themeColor="text1"/>
        </w:rPr>
        <w:t>Is the pupil willing to cooperate and work with the investigation?</w:t>
      </w:r>
    </w:p>
    <w:p w:rsidR="00F15695" w:rsidRPr="000A40B9" w:rsidRDefault="00F15695" w:rsidP="00F15695">
      <w:pPr>
        <w:pStyle w:val="ListParagraph"/>
        <w:spacing w:after="0" w:line="240" w:lineRule="auto"/>
        <w:rPr>
          <w:rFonts w:ascii="Arial" w:hAnsi="Arial" w:cs="Arial"/>
          <w:color w:val="000000" w:themeColor="text1"/>
        </w:rPr>
      </w:pPr>
    </w:p>
    <w:p w:rsidR="00F15695" w:rsidRPr="000A40B9" w:rsidRDefault="00F15695" w:rsidP="00F15695">
      <w:pPr>
        <w:autoSpaceDE w:val="0"/>
        <w:autoSpaceDN w:val="0"/>
        <w:adjustRightInd w:val="0"/>
        <w:spacing w:after="0" w:line="240" w:lineRule="auto"/>
        <w:rPr>
          <w:rFonts w:ascii="Arial" w:hAnsi="Arial" w:cs="Arial"/>
        </w:rPr>
      </w:pPr>
      <w:r w:rsidRPr="000A40B9">
        <w:rPr>
          <w:rFonts w:ascii="Arial" w:hAnsi="Arial" w:cs="Arial"/>
        </w:rPr>
        <w:t xml:space="preserve">When conducting an enquiry, the </w:t>
      </w:r>
      <w:r w:rsidR="00A26DD1">
        <w:rPr>
          <w:rFonts w:ascii="Arial" w:hAnsi="Arial" w:cs="Arial"/>
        </w:rPr>
        <w:t>H</w:t>
      </w:r>
      <w:r>
        <w:rPr>
          <w:rFonts w:ascii="Arial" w:hAnsi="Arial" w:cs="Arial"/>
        </w:rPr>
        <w:t>eadt</w:t>
      </w:r>
      <w:r w:rsidRPr="000A40B9">
        <w:rPr>
          <w:rFonts w:ascii="Arial" w:hAnsi="Arial" w:cs="Arial"/>
        </w:rPr>
        <w:t xml:space="preserve">eacher/SLT/DSL will find the Childrens Society, Victim Support and National Police Chiefs Council Guidance entitled </w:t>
      </w:r>
      <w:r w:rsidRPr="000A40B9">
        <w:rPr>
          <w:rFonts w:ascii="Arial" w:hAnsi="Arial" w:cs="Arial"/>
          <w:b/>
        </w:rPr>
        <w:t xml:space="preserve">‘Appropriate Language: Child sexual </w:t>
      </w:r>
      <w:r w:rsidR="002A097E" w:rsidRPr="000A40B9">
        <w:rPr>
          <w:rFonts w:ascii="Arial" w:hAnsi="Arial" w:cs="Arial"/>
          <w:b/>
        </w:rPr>
        <w:t>and</w:t>
      </w:r>
      <w:r w:rsidRPr="000A40B9">
        <w:rPr>
          <w:rFonts w:ascii="Arial" w:hAnsi="Arial" w:cs="Arial"/>
          <w:b/>
        </w:rPr>
        <w:t>/or criminal Exploitation Guidance for Professionals’ a valuable guide’</w:t>
      </w:r>
      <w:r w:rsidRPr="000A40B9">
        <w:rPr>
          <w:rFonts w:ascii="Arial" w:hAnsi="Arial" w:cs="Arial"/>
        </w:rPr>
        <w:t>. It suggests the document should be used by professionals when discussing the exploitation of children and young people, including responding to drug related incidents in school.</w:t>
      </w:r>
    </w:p>
    <w:p w:rsidR="00F15695" w:rsidRDefault="00F15695" w:rsidP="00F15695">
      <w:pPr>
        <w:autoSpaceDE w:val="0"/>
        <w:autoSpaceDN w:val="0"/>
        <w:adjustRightInd w:val="0"/>
        <w:spacing w:after="0" w:line="240" w:lineRule="auto"/>
        <w:rPr>
          <w:rFonts w:ascii="Rubik-Medium" w:hAnsi="Rubik-Medium" w:cs="Rubik-Medium"/>
          <w:sz w:val="24"/>
          <w:szCs w:val="24"/>
        </w:rPr>
      </w:pPr>
    </w:p>
    <w:p w:rsidR="00F15695" w:rsidRDefault="00F15695" w:rsidP="00F15695">
      <w:pPr>
        <w:autoSpaceDE w:val="0"/>
        <w:autoSpaceDN w:val="0"/>
        <w:adjustRightInd w:val="0"/>
        <w:spacing w:after="0" w:line="240" w:lineRule="auto"/>
        <w:rPr>
          <w:rFonts w:ascii="Arial" w:hAnsi="Arial" w:cs="Arial"/>
        </w:rPr>
      </w:pPr>
    </w:p>
    <w:p w:rsidR="00F15695" w:rsidRPr="000A40B9" w:rsidRDefault="00F15695" w:rsidP="00F15695">
      <w:pPr>
        <w:autoSpaceDE w:val="0"/>
        <w:autoSpaceDN w:val="0"/>
        <w:adjustRightInd w:val="0"/>
        <w:spacing w:after="0" w:line="240" w:lineRule="auto"/>
        <w:rPr>
          <w:rFonts w:ascii="Arial" w:hAnsi="Arial" w:cs="Arial"/>
          <w:i/>
        </w:rPr>
      </w:pPr>
      <w:r w:rsidRPr="000A40B9">
        <w:rPr>
          <w:rFonts w:ascii="Arial" w:hAnsi="Arial" w:cs="Arial"/>
        </w:rPr>
        <w:lastRenderedPageBreak/>
        <w:t xml:space="preserve"> “</w:t>
      </w:r>
      <w:r w:rsidRPr="000A40B9">
        <w:rPr>
          <w:rFonts w:ascii="Arial" w:hAnsi="Arial" w:cs="Arial"/>
          <w:i/>
        </w:rPr>
        <w:t xml:space="preserve">The document can be read at the beginning of strategy meetings, multi-agency meetings, or other settings where professionals might be discussing children and young people who are at risk of exploitation. It is imperative that appropriate terminology is used when discussing children and young people who have been </w:t>
      </w:r>
      <w:r w:rsidR="002A097E" w:rsidRPr="000A40B9">
        <w:rPr>
          <w:rFonts w:ascii="Arial" w:hAnsi="Arial" w:cs="Arial"/>
          <w:i/>
        </w:rPr>
        <w:t>exploited or</w:t>
      </w:r>
      <w:r w:rsidRPr="000A40B9">
        <w:rPr>
          <w:rFonts w:ascii="Arial" w:hAnsi="Arial" w:cs="Arial"/>
          <w:i/>
        </w:rPr>
        <w:t xml:space="preserve"> are at risk of exploitation. Language implying that the child or young person is complicit in any way, or responsible for the crimes</w:t>
      </w:r>
      <w:r w:rsidR="00624D51">
        <w:rPr>
          <w:rFonts w:ascii="Arial" w:hAnsi="Arial" w:cs="Arial"/>
          <w:i/>
        </w:rPr>
        <w:t xml:space="preserve"> that have happened or </w:t>
      </w:r>
      <w:r w:rsidRPr="000A40B9">
        <w:rPr>
          <w:rFonts w:ascii="Arial" w:hAnsi="Arial" w:cs="Arial"/>
          <w:i/>
        </w:rPr>
        <w:t xml:space="preserve">may happen to them, must be avoided. Language should reflect the presence of coercion and the lack of control young people have in abusive or exploitative </w:t>
      </w:r>
      <w:r w:rsidR="002A097E" w:rsidRPr="000A40B9">
        <w:rPr>
          <w:rFonts w:ascii="Arial" w:hAnsi="Arial" w:cs="Arial"/>
          <w:i/>
        </w:rPr>
        <w:t>situations and</w:t>
      </w:r>
      <w:r w:rsidRPr="000A40B9">
        <w:rPr>
          <w:rFonts w:ascii="Arial" w:hAnsi="Arial" w:cs="Arial"/>
          <w:i/>
        </w:rPr>
        <w:t xml:space="preserve"> must recognise the severity of the impact exploitation has on the child or young person. Victim-blaming language may reinforce messages from perpetrators around shame and guilt. This in turn may prevent the child or young person from disclosing their abuse, through fear of being blamed by professionals. When victim-blaming language is used amongst professionals, there is a risk of normalising and minimising the child’s experience, resulting in a lack of appropriate response”</w:t>
      </w:r>
    </w:p>
    <w:p w:rsidR="00F15695" w:rsidRPr="000A40B9" w:rsidRDefault="00F15695" w:rsidP="00F15695">
      <w:pPr>
        <w:autoSpaceDE w:val="0"/>
        <w:autoSpaceDN w:val="0"/>
        <w:adjustRightInd w:val="0"/>
        <w:spacing w:after="0" w:line="240" w:lineRule="auto"/>
        <w:rPr>
          <w:rFonts w:ascii="Arial" w:hAnsi="Arial" w:cs="Arial"/>
          <w:i/>
        </w:rPr>
      </w:pPr>
    </w:p>
    <w:p w:rsidR="00F15695" w:rsidRPr="000A40B9" w:rsidRDefault="00F15695" w:rsidP="00F15695">
      <w:pPr>
        <w:autoSpaceDE w:val="0"/>
        <w:autoSpaceDN w:val="0"/>
        <w:adjustRightInd w:val="0"/>
        <w:spacing w:after="0" w:line="240" w:lineRule="auto"/>
        <w:rPr>
          <w:rFonts w:ascii="Arial" w:hAnsi="Arial" w:cs="Arial"/>
        </w:rPr>
      </w:pPr>
      <w:r w:rsidRPr="000A40B9">
        <w:rPr>
          <w:rFonts w:ascii="Arial" w:hAnsi="Arial" w:cs="Arial"/>
        </w:rPr>
        <w:t xml:space="preserve">For </w:t>
      </w:r>
      <w:r w:rsidR="002A097E" w:rsidRPr="000A40B9">
        <w:rPr>
          <w:rFonts w:ascii="Arial" w:hAnsi="Arial" w:cs="Arial"/>
        </w:rPr>
        <w:t>example,</w:t>
      </w:r>
      <w:r w:rsidRPr="000A40B9">
        <w:rPr>
          <w:rFonts w:ascii="Arial" w:hAnsi="Arial" w:cs="Arial"/>
        </w:rPr>
        <w:t xml:space="preserve"> the terms such as </w:t>
      </w:r>
      <w:r w:rsidR="001E73B5">
        <w:rPr>
          <w:rFonts w:ascii="Arial" w:hAnsi="Arial" w:cs="Arial"/>
        </w:rPr>
        <w:t>d</w:t>
      </w:r>
      <w:r w:rsidR="001E73B5">
        <w:rPr>
          <w:rFonts w:ascii="Arial" w:hAnsi="Arial" w:cs="Arial"/>
          <w:bCs/>
        </w:rPr>
        <w:t>rug running – he/she is drug running, r</w:t>
      </w:r>
      <w:r w:rsidRPr="000A40B9">
        <w:rPr>
          <w:rFonts w:ascii="Arial" w:hAnsi="Arial" w:cs="Arial"/>
          <w:bCs/>
        </w:rPr>
        <w:t xml:space="preserve">ecruit/run/work or </w:t>
      </w:r>
      <w:r w:rsidR="001E73B5">
        <w:rPr>
          <w:rFonts w:ascii="Arial" w:hAnsi="Arial" w:cs="Arial"/>
          <w:bCs/>
        </w:rPr>
        <w:t>h</w:t>
      </w:r>
      <w:r w:rsidRPr="000A40B9">
        <w:rPr>
          <w:rFonts w:ascii="Arial" w:hAnsi="Arial" w:cs="Arial"/>
          <w:bCs/>
        </w:rPr>
        <w:t>e/she is choosing this lifestyle</w:t>
      </w:r>
      <w:r w:rsidRPr="000A40B9">
        <w:rPr>
          <w:rFonts w:ascii="Arial" w:hAnsi="Arial" w:cs="Arial"/>
          <w:b/>
          <w:bCs/>
        </w:rPr>
        <w:t xml:space="preserve"> </w:t>
      </w:r>
      <w:r w:rsidRPr="000A40B9">
        <w:rPr>
          <w:rFonts w:ascii="Arial" w:hAnsi="Arial" w:cs="Arial"/>
        </w:rPr>
        <w:t>implies that the child or young person is responsible for the exploitation and has the capacity to make a free and informed choice. It does not recognise the abusive or exploitative context.</w:t>
      </w:r>
    </w:p>
    <w:p w:rsidR="00F15695" w:rsidRPr="000A40B9" w:rsidRDefault="00F15695" w:rsidP="00F15695">
      <w:pPr>
        <w:autoSpaceDE w:val="0"/>
        <w:autoSpaceDN w:val="0"/>
        <w:adjustRightInd w:val="0"/>
        <w:spacing w:after="0" w:line="240" w:lineRule="auto"/>
        <w:rPr>
          <w:rFonts w:ascii="Arial" w:hAnsi="Arial" w:cs="Arial"/>
        </w:rPr>
      </w:pPr>
    </w:p>
    <w:p w:rsidR="00F15695" w:rsidRDefault="00F15695" w:rsidP="00F15695">
      <w:pPr>
        <w:spacing w:after="0" w:line="240" w:lineRule="auto"/>
        <w:rPr>
          <w:rFonts w:ascii="Arial" w:hAnsi="Arial" w:cs="Arial"/>
          <w:b/>
          <w:bCs/>
          <w:color w:val="000000" w:themeColor="text1"/>
        </w:rPr>
      </w:pPr>
      <w:r w:rsidRPr="000A40B9">
        <w:rPr>
          <w:rFonts w:ascii="Arial" w:hAnsi="Arial" w:cs="Arial"/>
          <w:bCs/>
          <w:u w:val="single"/>
        </w:rPr>
        <w:t xml:space="preserve">Management of drugs at school and on school </w:t>
      </w:r>
      <w:r w:rsidRPr="000A40B9">
        <w:rPr>
          <w:rFonts w:ascii="Arial" w:hAnsi="Arial" w:cs="Arial"/>
          <w:bCs/>
          <w:color w:val="000000" w:themeColor="text1"/>
          <w:u w:val="single"/>
        </w:rPr>
        <w:t>trips</w:t>
      </w:r>
      <w:r w:rsidRPr="000A40B9">
        <w:rPr>
          <w:rFonts w:ascii="Arial" w:hAnsi="Arial" w:cs="Arial"/>
          <w:b/>
          <w:bCs/>
          <w:color w:val="000000" w:themeColor="text1"/>
        </w:rPr>
        <w:t xml:space="preserve"> </w:t>
      </w:r>
    </w:p>
    <w:p w:rsidR="00F15695" w:rsidRPr="000A40B9" w:rsidRDefault="00F15695" w:rsidP="00F15695">
      <w:pPr>
        <w:spacing w:after="0" w:line="240" w:lineRule="auto"/>
        <w:rPr>
          <w:rFonts w:ascii="Arial" w:hAnsi="Arial" w:cs="Arial"/>
          <w:bCs/>
          <w:color w:val="000000" w:themeColor="text1"/>
        </w:rPr>
      </w:pPr>
    </w:p>
    <w:p w:rsidR="00F15695" w:rsidRDefault="00F15695" w:rsidP="00F15695">
      <w:pPr>
        <w:spacing w:after="0" w:line="240" w:lineRule="auto"/>
        <w:rPr>
          <w:rFonts w:ascii="Arial" w:hAnsi="Arial" w:cs="Arial"/>
          <w:bCs/>
          <w:color w:val="000000" w:themeColor="text1"/>
        </w:rPr>
      </w:pPr>
      <w:r w:rsidRPr="000A40B9">
        <w:rPr>
          <w:rFonts w:ascii="Arial" w:hAnsi="Arial" w:cs="Arial"/>
          <w:bCs/>
          <w:color w:val="000000" w:themeColor="text1"/>
        </w:rPr>
        <w:t xml:space="preserve">Schools may wish to define the school boundaries as including when students are on school trips or visits, therefore ensuring the same response to all incidents no matter where they occur. </w:t>
      </w:r>
    </w:p>
    <w:p w:rsidR="00F15695" w:rsidRPr="000A40B9" w:rsidRDefault="00F15695" w:rsidP="00F15695">
      <w:pPr>
        <w:spacing w:after="0" w:line="240" w:lineRule="auto"/>
        <w:rPr>
          <w:rFonts w:ascii="Arial" w:hAnsi="Arial" w:cs="Arial"/>
          <w:i/>
          <w:color w:val="000000" w:themeColor="text1"/>
        </w:rPr>
      </w:pPr>
      <w:r w:rsidRPr="000A40B9">
        <w:rPr>
          <w:rFonts w:ascii="Arial" w:hAnsi="Arial" w:cs="Arial"/>
          <w:bCs/>
          <w:color w:val="000000" w:themeColor="text1"/>
        </w:rPr>
        <w:t xml:space="preserve"> </w:t>
      </w:r>
      <w:r w:rsidRPr="000A40B9">
        <w:rPr>
          <w:rFonts w:ascii="Arial" w:hAnsi="Arial" w:cs="Arial"/>
          <w:i/>
          <w:color w:val="000000" w:themeColor="text1"/>
        </w:rPr>
        <w:t xml:space="preserve"> </w:t>
      </w:r>
    </w:p>
    <w:p w:rsidR="00F15695" w:rsidRPr="000A40B9" w:rsidRDefault="00F15695" w:rsidP="00F15695">
      <w:pPr>
        <w:spacing w:after="0" w:line="240" w:lineRule="auto"/>
        <w:rPr>
          <w:rFonts w:ascii="Arial" w:hAnsi="Arial" w:cs="Arial"/>
          <w:color w:val="000000" w:themeColor="text1"/>
          <w:u w:val="single"/>
        </w:rPr>
      </w:pPr>
      <w:r w:rsidRPr="000A40B9">
        <w:rPr>
          <w:rFonts w:ascii="Arial" w:hAnsi="Arial" w:cs="Arial"/>
          <w:color w:val="000000" w:themeColor="text1"/>
        </w:rPr>
        <w:t xml:space="preserve">Parents should be given a clear understanding on dealing with drug paraphernalia and suspected illegal and unauthorised drugs, how to store, and safely dispose.  </w:t>
      </w:r>
    </w:p>
    <w:p w:rsidR="00F15695" w:rsidRPr="000A40B9" w:rsidRDefault="00F15695" w:rsidP="00F15695">
      <w:pPr>
        <w:spacing w:line="240" w:lineRule="auto"/>
        <w:rPr>
          <w:rFonts w:ascii="Arial" w:hAnsi="Arial" w:cs="Arial"/>
          <w:color w:val="000000" w:themeColor="text1"/>
          <w:u w:val="single"/>
        </w:rPr>
      </w:pPr>
    </w:p>
    <w:p w:rsidR="00F15695" w:rsidRDefault="00F15695" w:rsidP="00F15695">
      <w:pPr>
        <w:spacing w:after="0" w:line="240" w:lineRule="auto"/>
        <w:rPr>
          <w:rFonts w:ascii="Arial" w:hAnsi="Arial" w:cs="Arial"/>
          <w:color w:val="000000" w:themeColor="text1"/>
          <w:u w:val="single"/>
        </w:rPr>
      </w:pPr>
      <w:r w:rsidRPr="000A40B9">
        <w:rPr>
          <w:rFonts w:ascii="Arial" w:hAnsi="Arial" w:cs="Arial"/>
          <w:color w:val="000000" w:themeColor="text1"/>
          <w:u w:val="single"/>
        </w:rPr>
        <w:t xml:space="preserve">The role of </w:t>
      </w:r>
      <w:r w:rsidR="001E73B5">
        <w:rPr>
          <w:rFonts w:ascii="Arial" w:hAnsi="Arial" w:cs="Arial"/>
          <w:color w:val="000000" w:themeColor="text1"/>
          <w:u w:val="single"/>
        </w:rPr>
        <w:t>p</w:t>
      </w:r>
      <w:r w:rsidRPr="000A40B9">
        <w:rPr>
          <w:rFonts w:ascii="Arial" w:hAnsi="Arial" w:cs="Arial"/>
          <w:color w:val="000000" w:themeColor="text1"/>
          <w:u w:val="single"/>
        </w:rPr>
        <w:t xml:space="preserve">arent or </w:t>
      </w:r>
      <w:r w:rsidR="001E73B5">
        <w:rPr>
          <w:rFonts w:ascii="Arial" w:hAnsi="Arial" w:cs="Arial"/>
          <w:color w:val="000000" w:themeColor="text1"/>
          <w:u w:val="single"/>
        </w:rPr>
        <w:t>c</w:t>
      </w:r>
      <w:r w:rsidRPr="000A40B9">
        <w:rPr>
          <w:rFonts w:ascii="Arial" w:hAnsi="Arial" w:cs="Arial"/>
          <w:color w:val="000000" w:themeColor="text1"/>
          <w:u w:val="single"/>
        </w:rPr>
        <w:t xml:space="preserve">arers </w:t>
      </w:r>
    </w:p>
    <w:p w:rsidR="00F15695" w:rsidRPr="000A40B9" w:rsidRDefault="00F15695" w:rsidP="00F15695">
      <w:pPr>
        <w:spacing w:after="0" w:line="240" w:lineRule="auto"/>
        <w:rPr>
          <w:rFonts w:ascii="Arial" w:hAnsi="Arial" w:cs="Arial"/>
          <w:color w:val="000000" w:themeColor="text1"/>
          <w:u w:val="single"/>
        </w:rPr>
      </w:pPr>
    </w:p>
    <w:p w:rsidR="00F15695" w:rsidRPr="000A40B9" w:rsidRDefault="00F15695" w:rsidP="00F15695">
      <w:pPr>
        <w:spacing w:after="0" w:line="240" w:lineRule="auto"/>
        <w:rPr>
          <w:rFonts w:ascii="Arial" w:hAnsi="Arial" w:cs="Arial"/>
          <w:color w:val="000000" w:themeColor="text1"/>
        </w:rPr>
      </w:pPr>
      <w:r w:rsidRPr="000A40B9">
        <w:rPr>
          <w:rFonts w:ascii="Arial" w:hAnsi="Arial" w:cs="Arial"/>
          <w:bCs/>
          <w:color w:val="000000" w:themeColor="text1"/>
        </w:rPr>
        <w:t>T</w:t>
      </w:r>
      <w:r w:rsidR="001E73B5">
        <w:rPr>
          <w:rFonts w:ascii="Arial" w:hAnsi="Arial" w:cs="Arial"/>
          <w:bCs/>
          <w:color w:val="000000" w:themeColor="text1"/>
        </w:rPr>
        <w:t>he h</w:t>
      </w:r>
      <w:r>
        <w:rPr>
          <w:rFonts w:ascii="Arial" w:hAnsi="Arial" w:cs="Arial"/>
          <w:bCs/>
          <w:color w:val="000000" w:themeColor="text1"/>
        </w:rPr>
        <w:t>eadt</w:t>
      </w:r>
      <w:r w:rsidRPr="000A40B9">
        <w:rPr>
          <w:rFonts w:ascii="Arial" w:hAnsi="Arial" w:cs="Arial"/>
          <w:bCs/>
          <w:color w:val="000000" w:themeColor="text1"/>
        </w:rPr>
        <w:t xml:space="preserve">eacher should consider informing the parents/carers to keep them informed, involved and supported throughout the process. </w:t>
      </w:r>
      <w:r w:rsidRPr="000A40B9">
        <w:rPr>
          <w:rFonts w:ascii="Arial" w:hAnsi="Arial" w:cs="Arial"/>
          <w:color w:val="000000" w:themeColor="text1"/>
        </w:rPr>
        <w:t xml:space="preserve">Where the school suspects that to do so might put the child’s safety at risk, or there are other concerns, the schools local safeguarding procedures will be followed. </w:t>
      </w:r>
    </w:p>
    <w:p w:rsidR="00F15695" w:rsidRDefault="00F15695" w:rsidP="00F15695">
      <w:pPr>
        <w:rPr>
          <w:rFonts w:ascii="Arial" w:hAnsi="Arial" w:cs="Arial"/>
          <w:color w:val="000000" w:themeColor="text1"/>
          <w:u w:val="single"/>
        </w:rPr>
      </w:pPr>
    </w:p>
    <w:p w:rsidR="00F15695" w:rsidRDefault="00F15695" w:rsidP="00F15695">
      <w:pPr>
        <w:spacing w:after="0" w:line="240" w:lineRule="auto"/>
        <w:rPr>
          <w:rFonts w:ascii="Arial" w:hAnsi="Arial" w:cs="Arial"/>
          <w:color w:val="000000" w:themeColor="text1"/>
          <w:u w:val="single"/>
        </w:rPr>
      </w:pPr>
      <w:r w:rsidRPr="000A40B9">
        <w:rPr>
          <w:rFonts w:ascii="Arial" w:hAnsi="Arial" w:cs="Arial"/>
          <w:color w:val="000000" w:themeColor="text1"/>
          <w:u w:val="single"/>
        </w:rPr>
        <w:t>Taking temporary possession of suspected illegal drugs</w:t>
      </w:r>
    </w:p>
    <w:p w:rsidR="00F15695" w:rsidRPr="000A40B9" w:rsidRDefault="00F15695" w:rsidP="00F15695">
      <w:pPr>
        <w:spacing w:after="0" w:line="240" w:lineRule="auto"/>
        <w:rPr>
          <w:rFonts w:ascii="Arial" w:hAnsi="Arial" w:cs="Arial"/>
          <w:color w:val="000000" w:themeColor="text1"/>
          <w:u w:val="single"/>
        </w:rPr>
      </w:pPr>
    </w:p>
    <w:p w:rsidR="00F15695" w:rsidRDefault="001E73B5" w:rsidP="00F15695">
      <w:pPr>
        <w:spacing w:after="0" w:line="240" w:lineRule="auto"/>
        <w:rPr>
          <w:rFonts w:ascii="Arial" w:hAnsi="Arial" w:cs="Arial"/>
          <w:color w:val="000000" w:themeColor="text1"/>
        </w:rPr>
      </w:pPr>
      <w:r>
        <w:rPr>
          <w:rFonts w:ascii="Arial" w:hAnsi="Arial" w:cs="Arial"/>
          <w:color w:val="000000" w:themeColor="text1"/>
        </w:rPr>
        <w:t>If the h</w:t>
      </w:r>
      <w:r w:rsidR="00F15695">
        <w:rPr>
          <w:rFonts w:ascii="Arial" w:hAnsi="Arial" w:cs="Arial"/>
          <w:color w:val="000000" w:themeColor="text1"/>
        </w:rPr>
        <w:t>eadteacher/p</w:t>
      </w:r>
      <w:r w:rsidR="00F15695" w:rsidRPr="000A40B9">
        <w:rPr>
          <w:rFonts w:ascii="Arial" w:hAnsi="Arial" w:cs="Arial"/>
          <w:color w:val="000000" w:themeColor="text1"/>
        </w:rPr>
        <w:t>rincipal/DSL is taking temporary possession of a suspected controlled drug or a substance they believe to</w:t>
      </w:r>
      <w:r w:rsidR="00F15695">
        <w:rPr>
          <w:rFonts w:ascii="Arial" w:hAnsi="Arial" w:cs="Arial"/>
          <w:color w:val="000000" w:themeColor="text1"/>
        </w:rPr>
        <w:t xml:space="preserve"> be harmful they are advised to:</w:t>
      </w:r>
    </w:p>
    <w:p w:rsidR="00F15695" w:rsidRPr="000A40B9" w:rsidRDefault="00F15695" w:rsidP="00F15695">
      <w:pPr>
        <w:spacing w:after="0" w:line="240" w:lineRule="auto"/>
        <w:rPr>
          <w:rFonts w:ascii="Arial" w:hAnsi="Arial" w:cs="Arial"/>
          <w:color w:val="000000" w:themeColor="text1"/>
        </w:rPr>
      </w:pPr>
    </w:p>
    <w:p w:rsidR="00F15695" w:rsidRPr="000A40B9" w:rsidRDefault="00F15695" w:rsidP="00F15695">
      <w:pPr>
        <w:pStyle w:val="ListParagraph"/>
        <w:numPr>
          <w:ilvl w:val="0"/>
          <w:numId w:val="5"/>
        </w:numPr>
        <w:spacing w:after="0" w:line="240" w:lineRule="auto"/>
        <w:rPr>
          <w:rFonts w:ascii="Arial" w:hAnsi="Arial" w:cs="Arial"/>
          <w:color w:val="000000" w:themeColor="text1"/>
        </w:rPr>
      </w:pPr>
      <w:r w:rsidRPr="000A40B9">
        <w:rPr>
          <w:rFonts w:ascii="Arial" w:hAnsi="Arial" w:cs="Arial"/>
          <w:color w:val="000000" w:themeColor="text1"/>
        </w:rPr>
        <w:t>Adhere to Health and Safety guidelines in all cases</w:t>
      </w:r>
    </w:p>
    <w:p w:rsidR="00F15695" w:rsidRPr="000A40B9" w:rsidRDefault="00F15695" w:rsidP="00F15695">
      <w:pPr>
        <w:pStyle w:val="ListParagraph"/>
        <w:numPr>
          <w:ilvl w:val="0"/>
          <w:numId w:val="5"/>
        </w:numPr>
        <w:spacing w:after="0" w:line="240" w:lineRule="auto"/>
        <w:rPr>
          <w:rFonts w:ascii="Arial" w:hAnsi="Arial" w:cs="Arial"/>
          <w:color w:val="000000" w:themeColor="text1"/>
        </w:rPr>
      </w:pPr>
      <w:r w:rsidRPr="000A40B9">
        <w:rPr>
          <w:rFonts w:ascii="Arial" w:hAnsi="Arial" w:cs="Arial"/>
          <w:color w:val="000000" w:themeColor="text1"/>
        </w:rPr>
        <w:t>Ensure a witness (a member of staff) is present through out</w:t>
      </w:r>
    </w:p>
    <w:p w:rsidR="00F15695" w:rsidRPr="000A40B9" w:rsidRDefault="00F15695" w:rsidP="00F15695">
      <w:pPr>
        <w:pStyle w:val="ListParagraph"/>
        <w:numPr>
          <w:ilvl w:val="0"/>
          <w:numId w:val="5"/>
        </w:numPr>
        <w:spacing w:after="0" w:line="240" w:lineRule="auto"/>
        <w:rPr>
          <w:rFonts w:ascii="Arial" w:hAnsi="Arial" w:cs="Arial"/>
          <w:color w:val="000000" w:themeColor="text1"/>
        </w:rPr>
      </w:pPr>
      <w:r w:rsidRPr="000A40B9">
        <w:rPr>
          <w:rFonts w:ascii="Arial" w:hAnsi="Arial" w:cs="Arial"/>
          <w:color w:val="000000" w:themeColor="text1"/>
        </w:rPr>
        <w:t>Seal the substance in a plastic bag with the date and time of the seizure with the names of those present</w:t>
      </w:r>
    </w:p>
    <w:p w:rsidR="00F15695" w:rsidRPr="000A40B9" w:rsidRDefault="00F15695" w:rsidP="00F15695">
      <w:pPr>
        <w:pStyle w:val="ListParagraph"/>
        <w:numPr>
          <w:ilvl w:val="0"/>
          <w:numId w:val="5"/>
        </w:numPr>
        <w:spacing w:after="0" w:line="240" w:lineRule="auto"/>
        <w:rPr>
          <w:rFonts w:ascii="Arial" w:hAnsi="Arial" w:cs="Arial"/>
          <w:color w:val="000000" w:themeColor="text1"/>
        </w:rPr>
      </w:pPr>
      <w:r w:rsidRPr="000A40B9">
        <w:rPr>
          <w:rFonts w:ascii="Arial" w:hAnsi="Arial" w:cs="Arial"/>
          <w:color w:val="000000" w:themeColor="text1"/>
        </w:rPr>
        <w:t>Store in a secure storage such as safe or a lockable container with access limited to senior members of staff</w:t>
      </w:r>
    </w:p>
    <w:p w:rsidR="00F15695" w:rsidRPr="000A40B9" w:rsidRDefault="00F15695" w:rsidP="00F15695">
      <w:pPr>
        <w:pStyle w:val="ListParagraph"/>
        <w:numPr>
          <w:ilvl w:val="0"/>
          <w:numId w:val="5"/>
        </w:numPr>
        <w:spacing w:after="0" w:line="240" w:lineRule="auto"/>
        <w:rPr>
          <w:rFonts w:ascii="Arial" w:hAnsi="Arial" w:cs="Arial"/>
          <w:color w:val="000000" w:themeColor="text1"/>
        </w:rPr>
      </w:pPr>
      <w:r w:rsidRPr="000A40B9">
        <w:rPr>
          <w:rFonts w:ascii="Arial" w:hAnsi="Arial" w:cs="Arial"/>
          <w:color w:val="000000" w:themeColor="text1"/>
        </w:rPr>
        <w:t xml:space="preserve">Contact the police for collection. Whilst disposal or destruction by the school staff is legal it should always be policy to hand the items to the police to ensure correct identification. </w:t>
      </w:r>
    </w:p>
    <w:p w:rsidR="00F15695" w:rsidRDefault="00F15695" w:rsidP="00F15695">
      <w:pPr>
        <w:pStyle w:val="ListParagraph"/>
        <w:numPr>
          <w:ilvl w:val="0"/>
          <w:numId w:val="5"/>
        </w:numPr>
        <w:spacing w:after="0" w:line="240" w:lineRule="auto"/>
        <w:rPr>
          <w:rFonts w:ascii="Arial" w:hAnsi="Arial" w:cs="Arial"/>
          <w:color w:val="000000" w:themeColor="text1"/>
        </w:rPr>
      </w:pPr>
      <w:r w:rsidRPr="000A40B9">
        <w:rPr>
          <w:rFonts w:ascii="Arial" w:hAnsi="Arial" w:cs="Arial"/>
          <w:color w:val="000000" w:themeColor="text1"/>
        </w:rPr>
        <w:t>Involve the parents/carers unless this would put the pupil at risk or there are concerns that to do so would not be in the best interest of the young person.</w:t>
      </w:r>
    </w:p>
    <w:p w:rsidR="00F15695" w:rsidRDefault="00F15695" w:rsidP="00F15695">
      <w:pPr>
        <w:pStyle w:val="ListParagraph"/>
        <w:spacing w:after="0" w:line="240" w:lineRule="auto"/>
        <w:ind w:left="360"/>
        <w:rPr>
          <w:rFonts w:ascii="Arial" w:hAnsi="Arial" w:cs="Arial"/>
          <w:color w:val="000000" w:themeColor="text1"/>
        </w:rPr>
      </w:pPr>
    </w:p>
    <w:p w:rsidR="00A26DD1" w:rsidRPr="000A40B9" w:rsidRDefault="00A26DD1" w:rsidP="00F15695">
      <w:pPr>
        <w:pStyle w:val="ListParagraph"/>
        <w:spacing w:after="0" w:line="240" w:lineRule="auto"/>
        <w:ind w:left="360"/>
        <w:rPr>
          <w:rFonts w:ascii="Arial" w:hAnsi="Arial" w:cs="Arial"/>
          <w:color w:val="000000" w:themeColor="text1"/>
        </w:rPr>
      </w:pPr>
    </w:p>
    <w:p w:rsidR="00F15695" w:rsidRDefault="00F15695" w:rsidP="00F15695">
      <w:pPr>
        <w:spacing w:after="0" w:line="240" w:lineRule="auto"/>
        <w:rPr>
          <w:rFonts w:ascii="Arial" w:hAnsi="Arial" w:cs="Arial"/>
          <w:color w:val="000000" w:themeColor="text1"/>
        </w:rPr>
      </w:pPr>
      <w:r w:rsidRPr="000A40B9">
        <w:rPr>
          <w:rFonts w:ascii="Arial" w:hAnsi="Arial" w:cs="Arial"/>
          <w:color w:val="000000" w:themeColor="text1"/>
        </w:rPr>
        <w:lastRenderedPageBreak/>
        <w:t>The school should clearly record all decisio</w:t>
      </w:r>
      <w:r w:rsidR="001E73B5">
        <w:rPr>
          <w:rFonts w:ascii="Arial" w:hAnsi="Arial" w:cs="Arial"/>
          <w:color w:val="000000" w:themeColor="text1"/>
        </w:rPr>
        <w:t>ns, counter signed by the h</w:t>
      </w:r>
      <w:r>
        <w:rPr>
          <w:rFonts w:ascii="Arial" w:hAnsi="Arial" w:cs="Arial"/>
          <w:color w:val="000000" w:themeColor="text1"/>
        </w:rPr>
        <w:t>eadteacher/p</w:t>
      </w:r>
      <w:r w:rsidRPr="000A40B9">
        <w:rPr>
          <w:rFonts w:ascii="Arial" w:hAnsi="Arial" w:cs="Arial"/>
          <w:color w:val="000000" w:themeColor="text1"/>
        </w:rPr>
        <w:t xml:space="preserve">rincipal and dated. </w:t>
      </w:r>
    </w:p>
    <w:p w:rsidR="00A26DD1" w:rsidRDefault="00A26DD1" w:rsidP="00F15695">
      <w:pPr>
        <w:spacing w:after="0" w:line="240" w:lineRule="auto"/>
        <w:rPr>
          <w:rFonts w:ascii="Arial" w:hAnsi="Arial" w:cs="Arial"/>
          <w:color w:val="000000" w:themeColor="text1"/>
        </w:rPr>
      </w:pPr>
    </w:p>
    <w:p w:rsidR="00F15695" w:rsidRPr="000A40B9" w:rsidRDefault="00F15695" w:rsidP="00F15695">
      <w:pPr>
        <w:spacing w:after="0" w:line="240" w:lineRule="auto"/>
        <w:rPr>
          <w:rFonts w:ascii="Arial" w:hAnsi="Arial" w:cs="Arial"/>
          <w:color w:val="000000" w:themeColor="text1"/>
        </w:rPr>
      </w:pPr>
      <w:r>
        <w:rPr>
          <w:rFonts w:ascii="Arial" w:hAnsi="Arial" w:cs="Arial"/>
          <w:color w:val="000000" w:themeColor="text1"/>
        </w:rPr>
        <w:t>The p</w:t>
      </w:r>
      <w:r w:rsidRPr="000A40B9">
        <w:rPr>
          <w:rFonts w:ascii="Arial" w:hAnsi="Arial" w:cs="Arial"/>
          <w:color w:val="000000" w:themeColor="text1"/>
        </w:rPr>
        <w:t>olice are committed to making every effort to collecting the drugs within 24 hours however this may not always be possible, schools should store any substances in a locked cupboard/safe within a secure room.</w:t>
      </w:r>
    </w:p>
    <w:p w:rsidR="00F15695" w:rsidRPr="000A40B9" w:rsidRDefault="00F15695" w:rsidP="00F15695">
      <w:pPr>
        <w:spacing w:after="0" w:line="240" w:lineRule="auto"/>
        <w:rPr>
          <w:rFonts w:ascii="Arial" w:hAnsi="Arial" w:cs="Arial"/>
          <w:color w:val="000000" w:themeColor="text1"/>
          <w:u w:val="single"/>
        </w:rPr>
      </w:pPr>
    </w:p>
    <w:p w:rsidR="00F15695" w:rsidRDefault="00F15695" w:rsidP="00F15695">
      <w:pPr>
        <w:spacing w:after="0" w:line="240" w:lineRule="auto"/>
        <w:rPr>
          <w:rFonts w:ascii="Arial" w:hAnsi="Arial" w:cs="Arial"/>
          <w:color w:val="000000" w:themeColor="text1"/>
          <w:u w:val="single"/>
        </w:rPr>
      </w:pPr>
      <w:r w:rsidRPr="000A40B9">
        <w:rPr>
          <w:rFonts w:ascii="Arial" w:hAnsi="Arial" w:cs="Arial"/>
          <w:color w:val="000000" w:themeColor="text1"/>
          <w:u w:val="single"/>
        </w:rPr>
        <w:t>Arresting a pupil on school premises</w:t>
      </w:r>
    </w:p>
    <w:p w:rsidR="00F15695" w:rsidRPr="000A40B9" w:rsidRDefault="00F15695" w:rsidP="00F15695">
      <w:pPr>
        <w:spacing w:after="0" w:line="240" w:lineRule="auto"/>
        <w:rPr>
          <w:rFonts w:ascii="Arial" w:hAnsi="Arial" w:cs="Arial"/>
          <w:color w:val="000000" w:themeColor="text1"/>
          <w:u w:val="single"/>
        </w:rPr>
      </w:pPr>
    </w:p>
    <w:p w:rsidR="00F15695" w:rsidRPr="000A40B9" w:rsidRDefault="00F15695" w:rsidP="00F15695">
      <w:pPr>
        <w:spacing w:after="0" w:line="240" w:lineRule="auto"/>
        <w:rPr>
          <w:rFonts w:ascii="Arial" w:hAnsi="Arial" w:cs="Arial"/>
          <w:color w:val="000000" w:themeColor="text1"/>
        </w:rPr>
      </w:pPr>
      <w:r w:rsidRPr="000A40B9">
        <w:rPr>
          <w:rFonts w:ascii="Arial" w:hAnsi="Arial" w:cs="Arial"/>
          <w:color w:val="000000" w:themeColor="text1"/>
        </w:rPr>
        <w:t>There is local agreement in Derbyshire that the police will only consider arresting a pupil/student in school for serious offences and wherever possible will work in liaison with school staff. Whilst the police have the powers to arrest young people committing offences on the school premises this will be a last resort. It is recognised by all partners that the school must whenever possible</w:t>
      </w:r>
      <w:r w:rsidR="002A097E">
        <w:rPr>
          <w:rFonts w:ascii="Arial" w:hAnsi="Arial" w:cs="Arial"/>
          <w:color w:val="000000" w:themeColor="text1"/>
        </w:rPr>
        <w:t>,</w:t>
      </w:r>
      <w:r w:rsidRPr="000A40B9">
        <w:rPr>
          <w:rFonts w:ascii="Arial" w:hAnsi="Arial" w:cs="Arial"/>
          <w:color w:val="000000" w:themeColor="text1"/>
        </w:rPr>
        <w:t xml:space="preserve"> remain a safe place for pupils to learn and achieve. The potential impact on the whole school of an onsite arrest can affect hundreds of pupils, raise the anxieties of parents/carers and members of the wider community the school serves, therefore whenever possible arrests of pupils on school premises will be avoided.    </w:t>
      </w:r>
    </w:p>
    <w:p w:rsidR="00F15695" w:rsidRPr="000A40B9" w:rsidRDefault="00F15695" w:rsidP="00F15695">
      <w:pPr>
        <w:spacing w:after="0" w:line="240" w:lineRule="auto"/>
        <w:rPr>
          <w:rFonts w:ascii="Arial" w:hAnsi="Arial" w:cs="Arial"/>
          <w:color w:val="000000" w:themeColor="text1"/>
          <w:u w:val="single"/>
        </w:rPr>
      </w:pPr>
    </w:p>
    <w:p w:rsidR="00F15695" w:rsidRDefault="00F15695" w:rsidP="00F15695">
      <w:pPr>
        <w:spacing w:after="0" w:line="240" w:lineRule="auto"/>
        <w:rPr>
          <w:rFonts w:ascii="Arial" w:hAnsi="Arial" w:cs="Arial"/>
          <w:color w:val="000000" w:themeColor="text1"/>
          <w:u w:val="single"/>
        </w:rPr>
      </w:pPr>
      <w:r w:rsidRPr="000A40B9">
        <w:rPr>
          <w:rFonts w:ascii="Arial" w:hAnsi="Arial" w:cs="Arial"/>
          <w:color w:val="000000" w:themeColor="text1"/>
          <w:u w:val="single"/>
        </w:rPr>
        <w:t>Drugs operation conducted in schools</w:t>
      </w:r>
    </w:p>
    <w:p w:rsidR="00F15695" w:rsidRPr="000A40B9" w:rsidRDefault="00F15695" w:rsidP="00F15695">
      <w:pPr>
        <w:spacing w:after="0" w:line="240" w:lineRule="auto"/>
        <w:rPr>
          <w:rFonts w:ascii="Arial" w:hAnsi="Arial" w:cs="Arial"/>
          <w:color w:val="000000" w:themeColor="text1"/>
          <w:u w:val="single"/>
        </w:rPr>
      </w:pPr>
    </w:p>
    <w:p w:rsidR="00F15695" w:rsidRDefault="00F15695" w:rsidP="00F15695">
      <w:pPr>
        <w:spacing w:after="0" w:line="240" w:lineRule="auto"/>
        <w:rPr>
          <w:rFonts w:ascii="Arial" w:hAnsi="Arial" w:cs="Arial"/>
          <w:color w:val="000000" w:themeColor="text1"/>
        </w:rPr>
      </w:pPr>
      <w:r w:rsidRPr="000A40B9">
        <w:rPr>
          <w:rFonts w:ascii="Arial" w:hAnsi="Arial" w:cs="Arial"/>
          <w:color w:val="000000" w:themeColor="text1"/>
        </w:rPr>
        <w:t>In the extremely unlikely event were a drug operation is being considered the school must treat this as a significant incident and refer to the Derby City and Derbyshire Safeguarding Children Partnership ‘Critical Inci</w:t>
      </w:r>
      <w:r>
        <w:rPr>
          <w:rFonts w:ascii="Arial" w:hAnsi="Arial" w:cs="Arial"/>
          <w:color w:val="000000" w:themeColor="text1"/>
        </w:rPr>
        <w:t>dent Management Protocol, 2020’.</w:t>
      </w:r>
    </w:p>
    <w:p w:rsidR="00F15695" w:rsidRPr="000A40B9" w:rsidRDefault="00F15695" w:rsidP="00F15695">
      <w:pPr>
        <w:spacing w:after="0" w:line="240" w:lineRule="auto"/>
        <w:rPr>
          <w:rFonts w:ascii="Arial" w:hAnsi="Arial" w:cs="Arial"/>
          <w:color w:val="000000" w:themeColor="text1"/>
        </w:rPr>
      </w:pPr>
    </w:p>
    <w:p w:rsidR="00F15695" w:rsidRDefault="00F15695" w:rsidP="00F15695">
      <w:pPr>
        <w:spacing w:after="0" w:line="240" w:lineRule="auto"/>
        <w:rPr>
          <w:rFonts w:ascii="Arial" w:hAnsi="Arial" w:cs="Arial"/>
          <w:color w:val="000000" w:themeColor="text1"/>
        </w:rPr>
      </w:pPr>
      <w:r w:rsidRPr="000A40B9">
        <w:rPr>
          <w:rFonts w:ascii="Arial" w:hAnsi="Arial" w:cs="Arial"/>
          <w:color w:val="000000" w:themeColor="text1"/>
        </w:rPr>
        <w:t xml:space="preserve">No operation should be conducted without the authority of the operations Chief Inspector of the Division who must have consulted with the Public Protection Unit. </w:t>
      </w:r>
    </w:p>
    <w:p w:rsidR="00F15695" w:rsidRPr="000A40B9" w:rsidRDefault="00F15695" w:rsidP="00F15695">
      <w:pPr>
        <w:spacing w:after="0" w:line="240" w:lineRule="auto"/>
        <w:rPr>
          <w:rFonts w:ascii="Arial" w:hAnsi="Arial" w:cs="Arial"/>
          <w:color w:val="000000" w:themeColor="text1"/>
        </w:rPr>
      </w:pPr>
    </w:p>
    <w:p w:rsidR="00F15695" w:rsidRDefault="00F15695" w:rsidP="00F15695">
      <w:pPr>
        <w:spacing w:after="0" w:line="240" w:lineRule="auto"/>
        <w:rPr>
          <w:rFonts w:ascii="Arial" w:hAnsi="Arial" w:cs="Arial"/>
          <w:color w:val="000000" w:themeColor="text1"/>
        </w:rPr>
      </w:pPr>
      <w:r w:rsidRPr="000A40B9">
        <w:rPr>
          <w:rFonts w:ascii="Arial" w:hAnsi="Arial" w:cs="Arial"/>
          <w:color w:val="000000" w:themeColor="text1"/>
        </w:rPr>
        <w:t xml:space="preserve">There should be planning and a coordinated response. The school must consider the wider implications and the needs of pupils directly and indirectly involved in the activity. </w:t>
      </w:r>
    </w:p>
    <w:p w:rsidR="00F15695" w:rsidRPr="000A40B9" w:rsidRDefault="00F15695" w:rsidP="00F15695">
      <w:pPr>
        <w:spacing w:after="0" w:line="240" w:lineRule="auto"/>
        <w:rPr>
          <w:rFonts w:ascii="Arial" w:hAnsi="Arial" w:cs="Arial"/>
          <w:color w:val="000000" w:themeColor="text1"/>
        </w:rPr>
      </w:pPr>
    </w:p>
    <w:p w:rsidR="00F15695" w:rsidRDefault="00F15695" w:rsidP="00F15695">
      <w:pPr>
        <w:spacing w:after="0" w:line="240" w:lineRule="auto"/>
        <w:rPr>
          <w:rFonts w:ascii="Arial" w:hAnsi="Arial" w:cs="Arial"/>
          <w:color w:val="000000" w:themeColor="text1"/>
        </w:rPr>
      </w:pPr>
      <w:r w:rsidRPr="000A40B9">
        <w:rPr>
          <w:rFonts w:ascii="Arial" w:hAnsi="Arial" w:cs="Arial"/>
          <w:color w:val="000000" w:themeColor="text1"/>
        </w:rPr>
        <w:t>Any police operation within a school is also likely to attract huge press interest and will affect all pupils. The school will also need to consider the potential needs of parents/carers and siblings and how much information is shared.</w:t>
      </w:r>
    </w:p>
    <w:p w:rsidR="00F15695" w:rsidRPr="000A40B9" w:rsidRDefault="00F15695" w:rsidP="00F15695">
      <w:pPr>
        <w:spacing w:after="0" w:line="240" w:lineRule="auto"/>
        <w:rPr>
          <w:rFonts w:ascii="Arial" w:hAnsi="Arial" w:cs="Arial"/>
          <w:color w:val="000000" w:themeColor="text1"/>
        </w:rPr>
      </w:pPr>
    </w:p>
    <w:p w:rsidR="00F15695" w:rsidRPr="000A40B9" w:rsidRDefault="00F15695" w:rsidP="00F15695">
      <w:pPr>
        <w:spacing w:after="0" w:line="240" w:lineRule="auto"/>
        <w:rPr>
          <w:rFonts w:ascii="Arial" w:hAnsi="Arial" w:cs="Arial"/>
          <w:color w:val="000000" w:themeColor="text1"/>
        </w:rPr>
      </w:pPr>
      <w:r w:rsidRPr="000A40B9">
        <w:rPr>
          <w:rFonts w:ascii="Arial" w:hAnsi="Arial" w:cs="Arial"/>
          <w:color w:val="000000" w:themeColor="text1"/>
        </w:rPr>
        <w:t>Pupils need to be supported, given information and to access the county Drug and Alcohol Treatment Services, CGL.</w:t>
      </w:r>
    </w:p>
    <w:p w:rsidR="00F15695" w:rsidRDefault="00F15695" w:rsidP="00F15695">
      <w:pPr>
        <w:spacing w:after="0" w:line="240" w:lineRule="auto"/>
        <w:rPr>
          <w:rFonts w:ascii="Arial" w:hAnsi="Arial" w:cs="Arial"/>
          <w:color w:val="000000" w:themeColor="text1"/>
        </w:rPr>
      </w:pPr>
    </w:p>
    <w:p w:rsidR="00F15695" w:rsidRPr="000A40B9" w:rsidRDefault="00F15695" w:rsidP="00F15695">
      <w:pPr>
        <w:spacing w:after="0" w:line="240" w:lineRule="auto"/>
        <w:rPr>
          <w:rFonts w:ascii="Arial" w:hAnsi="Arial" w:cs="Arial"/>
          <w:color w:val="000000" w:themeColor="text1"/>
        </w:rPr>
      </w:pPr>
      <w:r w:rsidRPr="000A40B9">
        <w:rPr>
          <w:rFonts w:ascii="Arial" w:hAnsi="Arial" w:cs="Arial"/>
          <w:color w:val="000000" w:themeColor="text1"/>
        </w:rPr>
        <w:t>All schools should notify Derbyshir</w:t>
      </w:r>
      <w:r>
        <w:rPr>
          <w:rFonts w:ascii="Arial" w:hAnsi="Arial" w:cs="Arial"/>
          <w:color w:val="000000" w:themeColor="text1"/>
        </w:rPr>
        <w:t>e County Councils Media Desk. A local a</w:t>
      </w:r>
      <w:r w:rsidRPr="000A40B9">
        <w:rPr>
          <w:rFonts w:ascii="Arial" w:hAnsi="Arial" w:cs="Arial"/>
          <w:color w:val="000000" w:themeColor="text1"/>
        </w:rPr>
        <w:t>uthority school should contact D</w:t>
      </w:r>
      <w:r>
        <w:rPr>
          <w:rFonts w:ascii="Arial" w:hAnsi="Arial" w:cs="Arial"/>
          <w:color w:val="000000" w:themeColor="text1"/>
        </w:rPr>
        <w:t xml:space="preserve">erbyshire County Council </w:t>
      </w:r>
      <w:r w:rsidRPr="000A40B9">
        <w:rPr>
          <w:rFonts w:ascii="Arial" w:hAnsi="Arial" w:cs="Arial"/>
          <w:color w:val="000000" w:themeColor="text1"/>
        </w:rPr>
        <w:t xml:space="preserve">legal services for support in communications and risk management and if a school is part of an academy trust the school needs to consult with the trust.   </w:t>
      </w:r>
    </w:p>
    <w:p w:rsidR="00F15695" w:rsidRPr="000A40B9" w:rsidRDefault="00F15695" w:rsidP="00F15695">
      <w:pPr>
        <w:spacing w:after="0" w:line="240" w:lineRule="auto"/>
        <w:rPr>
          <w:rFonts w:ascii="Arial" w:hAnsi="Arial" w:cs="Arial"/>
          <w:color w:val="000000" w:themeColor="text1"/>
          <w:u w:val="single"/>
        </w:rPr>
      </w:pPr>
    </w:p>
    <w:p w:rsidR="00F15695" w:rsidRDefault="00F15695" w:rsidP="00F15695">
      <w:pPr>
        <w:spacing w:after="0" w:line="240" w:lineRule="auto"/>
        <w:rPr>
          <w:rFonts w:ascii="Arial" w:hAnsi="Arial" w:cs="Arial"/>
          <w:color w:val="000000" w:themeColor="text1"/>
          <w:u w:val="single"/>
        </w:rPr>
      </w:pPr>
      <w:r w:rsidRPr="000A40B9">
        <w:rPr>
          <w:rFonts w:ascii="Arial" w:hAnsi="Arial" w:cs="Arial"/>
          <w:color w:val="000000" w:themeColor="text1"/>
          <w:u w:val="single"/>
        </w:rPr>
        <w:t>Using drug sniffer dogs in school</w:t>
      </w:r>
    </w:p>
    <w:p w:rsidR="00F15695" w:rsidRPr="000A40B9" w:rsidRDefault="00F15695" w:rsidP="00F15695">
      <w:pPr>
        <w:spacing w:after="0" w:line="240" w:lineRule="auto"/>
        <w:rPr>
          <w:rFonts w:ascii="Arial" w:hAnsi="Arial" w:cs="Arial"/>
          <w:color w:val="000000" w:themeColor="text1"/>
          <w:u w:val="single"/>
        </w:rPr>
      </w:pPr>
    </w:p>
    <w:p w:rsidR="00F15695" w:rsidRDefault="00F15695" w:rsidP="00F15695">
      <w:pPr>
        <w:spacing w:after="0" w:line="240" w:lineRule="auto"/>
        <w:rPr>
          <w:rFonts w:ascii="Arial" w:hAnsi="Arial" w:cs="Arial"/>
          <w:color w:val="000000" w:themeColor="text1"/>
        </w:rPr>
      </w:pPr>
      <w:r w:rsidRPr="000A40B9">
        <w:rPr>
          <w:rFonts w:ascii="Arial" w:hAnsi="Arial" w:cs="Arial"/>
          <w:color w:val="000000" w:themeColor="text1"/>
        </w:rPr>
        <w:t xml:space="preserve">The National Police Chief Council (NPCC) recommends that drug dogs and drug testing should </w:t>
      </w:r>
      <w:r w:rsidRPr="000A40B9">
        <w:rPr>
          <w:rFonts w:ascii="Arial" w:hAnsi="Arial" w:cs="Arial"/>
          <w:color w:val="000000" w:themeColor="text1"/>
          <w:u w:val="single"/>
        </w:rPr>
        <w:t>not</w:t>
      </w:r>
      <w:r w:rsidRPr="000A40B9">
        <w:rPr>
          <w:rFonts w:ascii="Arial" w:hAnsi="Arial" w:cs="Arial"/>
          <w:color w:val="000000" w:themeColor="text1"/>
        </w:rPr>
        <w:t xml:space="preserve"> be used for searches where there is no evidence for the presence of drugs on school premises. Schools considering the use of sniffer dogs for either educational demonstration purposes or as a detection activity should very carefully consider whether such action:</w:t>
      </w:r>
    </w:p>
    <w:p w:rsidR="00F15695" w:rsidRPr="000A40B9" w:rsidRDefault="00F15695" w:rsidP="00F15695">
      <w:pPr>
        <w:spacing w:after="0" w:line="240" w:lineRule="auto"/>
        <w:rPr>
          <w:rFonts w:ascii="Arial" w:hAnsi="Arial" w:cs="Arial"/>
          <w:color w:val="000000" w:themeColor="text1"/>
        </w:rPr>
      </w:pPr>
    </w:p>
    <w:p w:rsidR="00F15695" w:rsidRPr="00BF2AF6" w:rsidRDefault="00F15695" w:rsidP="00F15695">
      <w:pPr>
        <w:pStyle w:val="ListParagraph"/>
        <w:numPr>
          <w:ilvl w:val="0"/>
          <w:numId w:val="20"/>
        </w:numPr>
        <w:spacing w:after="0" w:line="240" w:lineRule="auto"/>
        <w:rPr>
          <w:rFonts w:ascii="Arial" w:hAnsi="Arial" w:cs="Arial"/>
          <w:color w:val="000000" w:themeColor="text1"/>
        </w:rPr>
      </w:pPr>
      <w:r w:rsidRPr="00BF2AF6">
        <w:rPr>
          <w:rFonts w:ascii="Arial" w:hAnsi="Arial" w:cs="Arial"/>
          <w:color w:val="000000" w:themeColor="text1"/>
        </w:rPr>
        <w:t>is consistent with pastoral responsibilities of the school to create a supportive environment;</w:t>
      </w:r>
    </w:p>
    <w:p w:rsidR="00F15695" w:rsidRPr="00BF2AF6" w:rsidRDefault="00F15695" w:rsidP="00F15695">
      <w:pPr>
        <w:pStyle w:val="ListParagraph"/>
        <w:numPr>
          <w:ilvl w:val="0"/>
          <w:numId w:val="20"/>
        </w:numPr>
        <w:spacing w:after="0" w:line="240" w:lineRule="auto"/>
        <w:rPr>
          <w:rFonts w:ascii="Arial" w:hAnsi="Arial" w:cs="Arial"/>
          <w:color w:val="000000" w:themeColor="text1"/>
        </w:rPr>
      </w:pPr>
      <w:r w:rsidRPr="00BF2AF6">
        <w:rPr>
          <w:rFonts w:ascii="Arial" w:hAnsi="Arial" w:cs="Arial"/>
          <w:color w:val="000000" w:themeColor="text1"/>
        </w:rPr>
        <w:t>is culturally sensitive, for example, dogs are considered unclean in Muslim and Buddhist cultures;</w:t>
      </w:r>
    </w:p>
    <w:p w:rsidR="00F15695" w:rsidRPr="00BF2AF6" w:rsidRDefault="00F15695" w:rsidP="00F15695">
      <w:pPr>
        <w:pStyle w:val="ListParagraph"/>
        <w:numPr>
          <w:ilvl w:val="0"/>
          <w:numId w:val="20"/>
        </w:numPr>
        <w:spacing w:after="0" w:line="240" w:lineRule="auto"/>
        <w:rPr>
          <w:rFonts w:ascii="Arial" w:hAnsi="Arial" w:cs="Arial"/>
          <w:color w:val="000000" w:themeColor="text1"/>
        </w:rPr>
      </w:pPr>
      <w:r w:rsidRPr="00BF2AF6">
        <w:rPr>
          <w:rFonts w:ascii="Arial" w:hAnsi="Arial" w:cs="Arial"/>
          <w:color w:val="000000" w:themeColor="text1"/>
        </w:rPr>
        <w:lastRenderedPageBreak/>
        <w:t>will lead to labelling and be damaging to pupils most in need;</w:t>
      </w:r>
    </w:p>
    <w:p w:rsidR="00F15695" w:rsidRPr="00BF2AF6" w:rsidRDefault="00F15695" w:rsidP="00F15695">
      <w:pPr>
        <w:pStyle w:val="ListParagraph"/>
        <w:numPr>
          <w:ilvl w:val="0"/>
          <w:numId w:val="20"/>
        </w:numPr>
        <w:spacing w:after="0" w:line="240" w:lineRule="auto"/>
        <w:rPr>
          <w:rFonts w:ascii="Arial" w:hAnsi="Arial" w:cs="Arial"/>
          <w:color w:val="000000" w:themeColor="text1"/>
        </w:rPr>
      </w:pPr>
      <w:r w:rsidRPr="00BF2AF6">
        <w:rPr>
          <w:rFonts w:ascii="Arial" w:hAnsi="Arial" w:cs="Arial"/>
          <w:color w:val="000000" w:themeColor="text1"/>
        </w:rPr>
        <w:t>will result in appropriate support for pupils most in need;</w:t>
      </w:r>
    </w:p>
    <w:p w:rsidR="00F15695" w:rsidRDefault="00F15695" w:rsidP="00F15695">
      <w:pPr>
        <w:pStyle w:val="ListParagraph"/>
        <w:numPr>
          <w:ilvl w:val="0"/>
          <w:numId w:val="20"/>
        </w:numPr>
        <w:spacing w:after="0" w:line="240" w:lineRule="auto"/>
        <w:rPr>
          <w:rFonts w:ascii="Arial" w:hAnsi="Arial" w:cs="Arial"/>
          <w:color w:val="000000" w:themeColor="text1"/>
        </w:rPr>
      </w:pPr>
      <w:r w:rsidRPr="00BF2AF6">
        <w:rPr>
          <w:rFonts w:ascii="Arial" w:hAnsi="Arial" w:cs="Arial"/>
          <w:color w:val="000000" w:themeColor="text1"/>
        </w:rPr>
        <w:t>is feasible and an effective use of school resources and those of the police, where involved.</w:t>
      </w:r>
    </w:p>
    <w:p w:rsidR="00F15695" w:rsidRPr="00BF2AF6" w:rsidRDefault="00F15695" w:rsidP="00F15695">
      <w:pPr>
        <w:pStyle w:val="ListParagraph"/>
        <w:spacing w:after="0" w:line="240" w:lineRule="auto"/>
        <w:ind w:left="360"/>
        <w:rPr>
          <w:rFonts w:ascii="Arial" w:hAnsi="Arial" w:cs="Arial"/>
          <w:color w:val="000000" w:themeColor="text1"/>
        </w:rPr>
      </w:pPr>
    </w:p>
    <w:p w:rsidR="00F15695" w:rsidRDefault="00F15695" w:rsidP="00F15695">
      <w:pPr>
        <w:spacing w:after="0" w:line="240" w:lineRule="auto"/>
        <w:rPr>
          <w:rFonts w:ascii="Arial" w:hAnsi="Arial" w:cs="Arial"/>
        </w:rPr>
      </w:pPr>
      <w:r w:rsidRPr="000A40B9">
        <w:rPr>
          <w:rFonts w:ascii="Arial" w:hAnsi="Arial" w:cs="Arial"/>
          <w:color w:val="000000" w:themeColor="text1"/>
        </w:rPr>
        <w:t>Involvement of sniffer dogs as an educational demonstration should never be used surreptitiously as a detection exercise. If sniffer dogs are to be used for demonstration or educational purposes, schools will need to have procedures in place</w:t>
      </w:r>
      <w:r w:rsidRPr="000A40B9">
        <w:rPr>
          <w:rFonts w:ascii="Arial" w:hAnsi="Arial" w:cs="Arial"/>
        </w:rPr>
        <w:t>. They also should have agreed in advance with the police what will happen should the sniffer dog indicate a trace on a pupil, member of staff or visitor to the school.</w:t>
      </w:r>
    </w:p>
    <w:p w:rsidR="00F15695" w:rsidRPr="000A40B9" w:rsidRDefault="00F15695" w:rsidP="00F15695">
      <w:pPr>
        <w:spacing w:after="0" w:line="240" w:lineRule="auto"/>
        <w:rPr>
          <w:rFonts w:ascii="Arial" w:hAnsi="Arial" w:cs="Arial"/>
        </w:rPr>
      </w:pPr>
    </w:p>
    <w:p w:rsidR="00F15695" w:rsidRDefault="00F15695" w:rsidP="00F15695">
      <w:pPr>
        <w:spacing w:after="0" w:line="240" w:lineRule="auto"/>
        <w:rPr>
          <w:rFonts w:ascii="Arial" w:hAnsi="Arial" w:cs="Arial"/>
          <w:color w:val="000000" w:themeColor="text1"/>
          <w:u w:val="single"/>
        </w:rPr>
      </w:pPr>
      <w:r w:rsidRPr="000A40B9">
        <w:rPr>
          <w:rFonts w:ascii="Arial" w:hAnsi="Arial" w:cs="Arial"/>
          <w:color w:val="000000" w:themeColor="text1"/>
          <w:u w:val="single"/>
        </w:rPr>
        <w:t>Searches</w:t>
      </w:r>
    </w:p>
    <w:p w:rsidR="00F15695" w:rsidRPr="000A40B9" w:rsidRDefault="00F15695" w:rsidP="00F15695">
      <w:pPr>
        <w:spacing w:after="0" w:line="240" w:lineRule="auto"/>
        <w:rPr>
          <w:rFonts w:ascii="Arial" w:hAnsi="Arial" w:cs="Arial"/>
          <w:color w:val="000000" w:themeColor="text1"/>
          <w:u w:val="single"/>
        </w:rPr>
      </w:pPr>
    </w:p>
    <w:p w:rsidR="00F15695" w:rsidRDefault="00F15695" w:rsidP="00F15695">
      <w:pPr>
        <w:spacing w:after="0" w:line="240" w:lineRule="auto"/>
        <w:rPr>
          <w:rStyle w:val="Hyperlink"/>
          <w:rFonts w:ascii="Arial" w:hAnsi="Arial" w:cs="Arial"/>
          <w:color w:val="000000" w:themeColor="text1"/>
        </w:rPr>
      </w:pPr>
      <w:r w:rsidRPr="000A40B9">
        <w:rPr>
          <w:rFonts w:ascii="Arial" w:hAnsi="Arial" w:cs="Arial"/>
          <w:color w:val="000000" w:themeColor="text1"/>
        </w:rPr>
        <w:t xml:space="preserve">Searching can be a useful tool in risk management of an individual pupil where there is suspicion of or an actual incident of drug use or supply Schools can undertake searches under certain circumstances and schools should adhere to the latest DfE guidelines: Search, Screening and confiscation, 2018  </w:t>
      </w:r>
      <w:hyperlink r:id="rId23" w:history="1">
        <w:r w:rsidRPr="000A40B9">
          <w:rPr>
            <w:rStyle w:val="Hyperlink"/>
            <w:rFonts w:ascii="Arial" w:hAnsi="Arial" w:cs="Arial"/>
            <w:color w:val="000000" w:themeColor="text1"/>
          </w:rPr>
          <w:t>https://www.gov.uk/government/publications/searching-screening-and-confiscation</w:t>
        </w:r>
      </w:hyperlink>
    </w:p>
    <w:p w:rsidR="00F15695" w:rsidRPr="000A40B9" w:rsidRDefault="00F15695" w:rsidP="00F15695">
      <w:pPr>
        <w:spacing w:after="0" w:line="240" w:lineRule="auto"/>
        <w:rPr>
          <w:rStyle w:val="Hyperlink"/>
          <w:rFonts w:ascii="Arial" w:hAnsi="Arial" w:cs="Arial"/>
          <w:color w:val="000000" w:themeColor="text1"/>
        </w:rPr>
      </w:pPr>
    </w:p>
    <w:p w:rsidR="00F15695" w:rsidRDefault="00F15695" w:rsidP="00F15695">
      <w:pPr>
        <w:pStyle w:val="PlainText"/>
        <w:rPr>
          <w:rFonts w:ascii="Arial" w:hAnsi="Arial" w:cs="Arial"/>
          <w:color w:val="000000" w:themeColor="text1"/>
        </w:rPr>
      </w:pPr>
      <w:r w:rsidRPr="000A40B9">
        <w:rPr>
          <w:rFonts w:ascii="Arial" w:hAnsi="Arial" w:cs="Arial"/>
          <w:color w:val="000000" w:themeColor="text1"/>
        </w:rPr>
        <w:t xml:space="preserve">‘When to Call the Police – Guidance for schools and colleges’ </w:t>
      </w:r>
    </w:p>
    <w:p w:rsidR="00F15695" w:rsidRPr="000A40B9" w:rsidRDefault="002A097E" w:rsidP="00F15695">
      <w:pPr>
        <w:pStyle w:val="PlainText"/>
      </w:pPr>
      <w:hyperlink r:id="rId24" w:history="1">
        <w:r w:rsidR="00F15695" w:rsidRPr="000A40B9">
          <w:rPr>
            <w:rStyle w:val="Hyperlink"/>
            <w:rFonts w:ascii="Arial" w:hAnsi="Arial" w:cs="Arial"/>
            <w:color w:val="auto"/>
          </w:rPr>
          <w:t>https://www.npcc.police.uk/documents/Children%20and%20Young%20people/When%20to%20call%20the%20police%20guidance%20for%20schools%20and%20colleges.pdf</w:t>
        </w:r>
      </w:hyperlink>
    </w:p>
    <w:p w:rsidR="00F15695" w:rsidRPr="000A40B9" w:rsidRDefault="00F15695" w:rsidP="00F15695">
      <w:pPr>
        <w:rPr>
          <w:rFonts w:ascii="Arial" w:hAnsi="Arial" w:cs="Arial"/>
          <w:color w:val="000000" w:themeColor="text1"/>
        </w:rPr>
      </w:pPr>
    </w:p>
    <w:p w:rsidR="00F15695" w:rsidRDefault="00F15695" w:rsidP="00F15695">
      <w:pPr>
        <w:spacing w:after="0" w:line="240" w:lineRule="auto"/>
        <w:rPr>
          <w:rFonts w:ascii="Arial" w:hAnsi="Arial" w:cs="Arial"/>
          <w:color w:val="000000" w:themeColor="text1"/>
          <w:u w:val="single"/>
        </w:rPr>
      </w:pPr>
      <w:r w:rsidRPr="000A40B9">
        <w:rPr>
          <w:rFonts w:ascii="Arial" w:hAnsi="Arial" w:cs="Arial"/>
          <w:color w:val="000000" w:themeColor="text1"/>
          <w:u w:val="single"/>
        </w:rPr>
        <w:t>Responses</w:t>
      </w:r>
    </w:p>
    <w:p w:rsidR="00A26DD1" w:rsidRPr="000A40B9" w:rsidRDefault="00A26DD1" w:rsidP="00F15695">
      <w:pPr>
        <w:spacing w:after="0" w:line="240" w:lineRule="auto"/>
        <w:rPr>
          <w:rFonts w:ascii="Arial" w:hAnsi="Arial" w:cs="Arial"/>
          <w:color w:val="000000" w:themeColor="text1"/>
          <w:u w:val="single"/>
        </w:rPr>
      </w:pPr>
    </w:p>
    <w:p w:rsidR="00F15695" w:rsidRPr="000A40B9" w:rsidRDefault="00F15695" w:rsidP="00F15695">
      <w:pPr>
        <w:spacing w:after="0" w:line="240" w:lineRule="auto"/>
        <w:rPr>
          <w:rFonts w:ascii="Arial" w:hAnsi="Arial" w:cs="Arial"/>
          <w:bCs/>
          <w:color w:val="000000" w:themeColor="text1"/>
        </w:rPr>
      </w:pPr>
      <w:r w:rsidRPr="000A40B9">
        <w:rPr>
          <w:rFonts w:ascii="Arial" w:hAnsi="Arial" w:cs="Arial"/>
          <w:bCs/>
          <w:color w:val="000000" w:themeColor="text1"/>
        </w:rPr>
        <w:t xml:space="preserve">Schools should look at each case individually and respond proportionately in response to </w:t>
      </w:r>
      <w:r w:rsidRPr="000A40B9">
        <w:rPr>
          <w:rFonts w:ascii="Arial" w:hAnsi="Arial" w:cs="Arial"/>
          <w:bCs/>
        </w:rPr>
        <w:t>the finding</w:t>
      </w:r>
      <w:r w:rsidR="00A26DD1">
        <w:rPr>
          <w:rFonts w:ascii="Arial" w:hAnsi="Arial" w:cs="Arial"/>
          <w:bCs/>
        </w:rPr>
        <w:t>s</w:t>
      </w:r>
      <w:r w:rsidRPr="000A40B9">
        <w:rPr>
          <w:rFonts w:ascii="Arial" w:hAnsi="Arial" w:cs="Arial"/>
          <w:bCs/>
        </w:rPr>
        <w:t xml:space="preserve"> of an enquiry of drug taking, supply and/or distribution. The police, CGL and other agencies who </w:t>
      </w:r>
      <w:r w:rsidRPr="000A40B9">
        <w:rPr>
          <w:rFonts w:ascii="Arial" w:hAnsi="Arial" w:cs="Arial"/>
          <w:bCs/>
          <w:color w:val="000000" w:themeColor="text1"/>
        </w:rPr>
        <w:t xml:space="preserve">may be already involved will be able to help provide guidance to the school.  </w:t>
      </w:r>
    </w:p>
    <w:p w:rsidR="00F15695" w:rsidRDefault="00F15695" w:rsidP="00F15695">
      <w:pPr>
        <w:spacing w:after="0" w:line="240" w:lineRule="auto"/>
        <w:rPr>
          <w:rFonts w:ascii="Arial" w:hAnsi="Arial" w:cs="Arial"/>
          <w:bCs/>
          <w:color w:val="000000" w:themeColor="text1"/>
        </w:rPr>
      </w:pPr>
      <w:r w:rsidRPr="000A40B9">
        <w:rPr>
          <w:rFonts w:ascii="Arial" w:hAnsi="Arial" w:cs="Arial"/>
          <w:bCs/>
          <w:color w:val="000000" w:themeColor="text1"/>
        </w:rPr>
        <w:t xml:space="preserve">The school will need to consider a range of responses, and this should be made clear in the school behavioural management /disciplinary policy. </w:t>
      </w:r>
    </w:p>
    <w:p w:rsidR="00F15695" w:rsidRPr="000A40B9" w:rsidRDefault="00F15695" w:rsidP="00F15695">
      <w:pPr>
        <w:spacing w:after="0" w:line="240" w:lineRule="auto"/>
        <w:rPr>
          <w:rFonts w:ascii="Arial" w:hAnsi="Arial" w:cs="Arial"/>
          <w:bCs/>
          <w:color w:val="000000" w:themeColor="text1"/>
        </w:rPr>
      </w:pPr>
    </w:p>
    <w:p w:rsidR="00F15695" w:rsidRPr="000A40B9" w:rsidRDefault="00F15695" w:rsidP="00F15695">
      <w:pPr>
        <w:spacing w:after="0" w:line="240" w:lineRule="auto"/>
        <w:rPr>
          <w:rFonts w:ascii="Arial" w:hAnsi="Arial" w:cs="Arial"/>
          <w:bCs/>
          <w:color w:val="000000" w:themeColor="text1"/>
        </w:rPr>
      </w:pPr>
      <w:r w:rsidRPr="000A40B9">
        <w:rPr>
          <w:rFonts w:ascii="Arial" w:hAnsi="Arial" w:cs="Arial"/>
          <w:bCs/>
          <w:color w:val="000000" w:themeColor="text1"/>
        </w:rPr>
        <w:t xml:space="preserve">Students involved in drug use and/or dealing drugs are often being exploited and are incredibly vulnerable. To ensure the safety of all children schools should always consider using the CRE Tool Kit to gain a clear insight into potential exploration. Exclusion should be the last resort and only applied where justified.   </w:t>
      </w:r>
    </w:p>
    <w:p w:rsidR="00F15695" w:rsidRDefault="00F15695" w:rsidP="00F15695">
      <w:pPr>
        <w:spacing w:after="0" w:line="240" w:lineRule="auto"/>
        <w:rPr>
          <w:rFonts w:ascii="Arial" w:hAnsi="Arial" w:cs="Arial"/>
          <w:bCs/>
          <w:color w:val="000000" w:themeColor="text1"/>
        </w:rPr>
      </w:pPr>
    </w:p>
    <w:p w:rsidR="00F15695" w:rsidRDefault="00F15695" w:rsidP="00F15695">
      <w:pPr>
        <w:spacing w:after="0" w:line="240" w:lineRule="auto"/>
        <w:rPr>
          <w:rFonts w:ascii="Arial" w:hAnsi="Arial" w:cs="Arial"/>
          <w:bCs/>
          <w:color w:val="000000" w:themeColor="text1"/>
        </w:rPr>
      </w:pPr>
      <w:r w:rsidRPr="000A40B9">
        <w:rPr>
          <w:rFonts w:ascii="Arial" w:hAnsi="Arial" w:cs="Arial"/>
          <w:bCs/>
          <w:color w:val="000000" w:themeColor="text1"/>
        </w:rPr>
        <w:t xml:space="preserve">When considering their response, the school should also consider: </w:t>
      </w:r>
    </w:p>
    <w:p w:rsidR="00F15695" w:rsidRPr="000A40B9" w:rsidRDefault="00F15695" w:rsidP="00F15695">
      <w:pPr>
        <w:spacing w:after="0" w:line="240" w:lineRule="auto"/>
        <w:rPr>
          <w:rFonts w:ascii="Arial" w:hAnsi="Arial" w:cs="Arial"/>
          <w:bCs/>
          <w:color w:val="000000" w:themeColor="text1"/>
        </w:rPr>
      </w:pPr>
    </w:p>
    <w:p w:rsidR="00F15695" w:rsidRPr="00BF2AF6" w:rsidRDefault="00F15695" w:rsidP="00F15695">
      <w:pPr>
        <w:pStyle w:val="ListParagraph"/>
        <w:numPr>
          <w:ilvl w:val="0"/>
          <w:numId w:val="21"/>
        </w:numPr>
        <w:spacing w:after="0" w:line="240" w:lineRule="auto"/>
        <w:rPr>
          <w:rFonts w:ascii="Arial" w:hAnsi="Arial" w:cs="Arial"/>
          <w:color w:val="000000" w:themeColor="text1"/>
        </w:rPr>
      </w:pPr>
      <w:r w:rsidRPr="00BF2AF6">
        <w:rPr>
          <w:rFonts w:ascii="Arial" w:hAnsi="Arial" w:cs="Arial"/>
          <w:color w:val="000000" w:themeColor="text1"/>
        </w:rPr>
        <w:t>Counselling</w:t>
      </w:r>
      <w:r>
        <w:rPr>
          <w:rFonts w:ascii="Arial" w:hAnsi="Arial" w:cs="Arial"/>
          <w:color w:val="000000" w:themeColor="text1"/>
        </w:rPr>
        <w:t>;</w:t>
      </w:r>
    </w:p>
    <w:p w:rsidR="00F15695" w:rsidRPr="00BF2AF6" w:rsidRDefault="00F15695" w:rsidP="00F15695">
      <w:pPr>
        <w:pStyle w:val="ListParagraph"/>
        <w:numPr>
          <w:ilvl w:val="0"/>
          <w:numId w:val="21"/>
        </w:numPr>
        <w:spacing w:after="0" w:line="240" w:lineRule="auto"/>
        <w:rPr>
          <w:rFonts w:ascii="Arial" w:hAnsi="Arial" w:cs="Arial"/>
          <w:color w:val="000000" w:themeColor="text1"/>
        </w:rPr>
      </w:pPr>
      <w:r w:rsidRPr="00BF2AF6">
        <w:rPr>
          <w:rFonts w:ascii="Arial" w:hAnsi="Arial" w:cs="Arial"/>
          <w:color w:val="000000" w:themeColor="text1"/>
        </w:rPr>
        <w:t>Behaviour support</w:t>
      </w:r>
      <w:r>
        <w:rPr>
          <w:rFonts w:ascii="Arial" w:hAnsi="Arial" w:cs="Arial"/>
          <w:color w:val="000000" w:themeColor="text1"/>
        </w:rPr>
        <w:t>;</w:t>
      </w:r>
    </w:p>
    <w:p w:rsidR="00F15695" w:rsidRPr="00BF2AF6" w:rsidRDefault="00F15695" w:rsidP="00F15695">
      <w:pPr>
        <w:pStyle w:val="ListParagraph"/>
        <w:numPr>
          <w:ilvl w:val="0"/>
          <w:numId w:val="21"/>
        </w:numPr>
        <w:spacing w:after="0" w:line="240" w:lineRule="auto"/>
        <w:rPr>
          <w:rFonts w:ascii="Arial" w:hAnsi="Arial" w:cs="Arial"/>
          <w:color w:val="000000" w:themeColor="text1"/>
        </w:rPr>
      </w:pPr>
      <w:r w:rsidRPr="00BF2AF6">
        <w:rPr>
          <w:rFonts w:ascii="Arial" w:hAnsi="Arial" w:cs="Arial"/>
          <w:color w:val="000000" w:themeColor="text1"/>
        </w:rPr>
        <w:t>CGL drug/alcohol programmes</w:t>
      </w:r>
      <w:r>
        <w:rPr>
          <w:rFonts w:ascii="Arial" w:hAnsi="Arial" w:cs="Arial"/>
          <w:color w:val="000000" w:themeColor="text1"/>
        </w:rPr>
        <w:t>;</w:t>
      </w:r>
    </w:p>
    <w:p w:rsidR="00F15695" w:rsidRPr="00BF2AF6" w:rsidRDefault="00F15695" w:rsidP="00F15695">
      <w:pPr>
        <w:pStyle w:val="ListParagraph"/>
        <w:numPr>
          <w:ilvl w:val="0"/>
          <w:numId w:val="21"/>
        </w:numPr>
        <w:spacing w:after="0" w:line="240" w:lineRule="auto"/>
        <w:rPr>
          <w:rFonts w:ascii="Arial" w:hAnsi="Arial" w:cs="Arial"/>
          <w:color w:val="000000" w:themeColor="text1"/>
        </w:rPr>
      </w:pPr>
      <w:r w:rsidRPr="00BF2AF6">
        <w:rPr>
          <w:rFonts w:ascii="Arial" w:hAnsi="Arial" w:cs="Arial"/>
          <w:color w:val="000000" w:themeColor="text1"/>
        </w:rPr>
        <w:t>Pastoral support</w:t>
      </w:r>
      <w:r>
        <w:rPr>
          <w:rFonts w:ascii="Arial" w:hAnsi="Arial" w:cs="Arial"/>
          <w:color w:val="000000" w:themeColor="text1"/>
        </w:rPr>
        <w:t>;</w:t>
      </w:r>
    </w:p>
    <w:p w:rsidR="00F15695" w:rsidRPr="00BF2AF6" w:rsidRDefault="00F15695" w:rsidP="00F15695">
      <w:pPr>
        <w:pStyle w:val="ListParagraph"/>
        <w:numPr>
          <w:ilvl w:val="0"/>
          <w:numId w:val="21"/>
        </w:numPr>
        <w:spacing w:after="0" w:line="240" w:lineRule="auto"/>
        <w:rPr>
          <w:rFonts w:ascii="Arial" w:hAnsi="Arial" w:cs="Arial"/>
          <w:color w:val="000000" w:themeColor="text1"/>
        </w:rPr>
      </w:pPr>
      <w:r w:rsidRPr="00BF2AF6">
        <w:rPr>
          <w:rFonts w:ascii="Arial" w:hAnsi="Arial" w:cs="Arial"/>
          <w:color w:val="000000" w:themeColor="text1"/>
        </w:rPr>
        <w:t>CRE Tool Kit</w:t>
      </w:r>
      <w:r>
        <w:rPr>
          <w:rFonts w:ascii="Arial" w:hAnsi="Arial" w:cs="Arial"/>
          <w:color w:val="000000" w:themeColor="text1"/>
        </w:rPr>
        <w:t>;</w:t>
      </w:r>
    </w:p>
    <w:p w:rsidR="00F15695" w:rsidRDefault="00F15695" w:rsidP="00F15695">
      <w:pPr>
        <w:pStyle w:val="ListParagraph"/>
        <w:numPr>
          <w:ilvl w:val="0"/>
          <w:numId w:val="21"/>
        </w:numPr>
        <w:spacing w:after="0" w:line="240" w:lineRule="auto"/>
        <w:rPr>
          <w:rFonts w:ascii="Arial" w:hAnsi="Arial" w:cs="Arial"/>
          <w:color w:val="000000" w:themeColor="text1"/>
        </w:rPr>
      </w:pPr>
      <w:r w:rsidRPr="00BF2AF6">
        <w:rPr>
          <w:rFonts w:ascii="Arial" w:hAnsi="Arial" w:cs="Arial"/>
          <w:color w:val="000000" w:themeColor="text1"/>
        </w:rPr>
        <w:t>Targeted prevention</w:t>
      </w:r>
      <w:r>
        <w:rPr>
          <w:rFonts w:ascii="Arial" w:hAnsi="Arial" w:cs="Arial"/>
          <w:color w:val="000000" w:themeColor="text1"/>
        </w:rPr>
        <w:t>.</w:t>
      </w:r>
    </w:p>
    <w:p w:rsidR="00F15695" w:rsidRPr="00BF2AF6" w:rsidRDefault="00F15695" w:rsidP="00F15695">
      <w:pPr>
        <w:pStyle w:val="ListParagraph"/>
        <w:spacing w:after="0" w:line="240" w:lineRule="auto"/>
        <w:ind w:left="360"/>
        <w:rPr>
          <w:rFonts w:ascii="Arial" w:hAnsi="Arial" w:cs="Arial"/>
          <w:color w:val="000000" w:themeColor="text1"/>
        </w:rPr>
      </w:pPr>
    </w:p>
    <w:p w:rsidR="00F15695" w:rsidRDefault="00F15695" w:rsidP="00F15695">
      <w:pPr>
        <w:spacing w:after="0" w:line="240" w:lineRule="auto"/>
        <w:rPr>
          <w:rFonts w:ascii="Arial" w:hAnsi="Arial" w:cs="Arial"/>
          <w:color w:val="000000" w:themeColor="text1"/>
          <w:u w:val="single"/>
        </w:rPr>
      </w:pPr>
      <w:r w:rsidRPr="000A40B9">
        <w:rPr>
          <w:rFonts w:ascii="Arial" w:hAnsi="Arial" w:cs="Arial"/>
          <w:color w:val="000000" w:themeColor="text1"/>
          <w:u w:val="single"/>
        </w:rPr>
        <w:t>Recording</w:t>
      </w:r>
    </w:p>
    <w:p w:rsidR="00F15695" w:rsidRPr="000A40B9" w:rsidRDefault="00F15695" w:rsidP="00F15695">
      <w:pPr>
        <w:spacing w:after="0" w:line="240" w:lineRule="auto"/>
        <w:rPr>
          <w:rFonts w:ascii="Arial" w:hAnsi="Arial" w:cs="Arial"/>
          <w:color w:val="000000" w:themeColor="text1"/>
          <w:u w:val="single"/>
        </w:rPr>
      </w:pPr>
    </w:p>
    <w:p w:rsidR="00F15695" w:rsidRPr="000A40B9" w:rsidRDefault="00F15695" w:rsidP="00F15695">
      <w:pPr>
        <w:spacing w:after="0" w:line="240" w:lineRule="auto"/>
        <w:rPr>
          <w:rFonts w:ascii="Arial" w:hAnsi="Arial" w:cs="Arial"/>
          <w:color w:val="000000" w:themeColor="text1"/>
        </w:rPr>
      </w:pPr>
      <w:r w:rsidRPr="000A40B9">
        <w:rPr>
          <w:rFonts w:ascii="Arial" w:hAnsi="Arial" w:cs="Arial"/>
          <w:color w:val="000000" w:themeColor="text1"/>
        </w:rPr>
        <w:t xml:space="preserve">At all stages of responding to a drug </w:t>
      </w:r>
      <w:r w:rsidR="00A26DD1">
        <w:rPr>
          <w:rFonts w:ascii="Arial" w:hAnsi="Arial" w:cs="Arial"/>
          <w:color w:val="000000" w:themeColor="text1"/>
        </w:rPr>
        <w:t>or alcohol elated incident the H</w:t>
      </w:r>
      <w:r>
        <w:rPr>
          <w:rFonts w:ascii="Arial" w:hAnsi="Arial" w:cs="Arial"/>
          <w:color w:val="000000" w:themeColor="text1"/>
        </w:rPr>
        <w:t>eadt</w:t>
      </w:r>
      <w:r w:rsidRPr="000A40B9">
        <w:rPr>
          <w:rFonts w:ascii="Arial" w:hAnsi="Arial" w:cs="Arial"/>
          <w:color w:val="000000" w:themeColor="text1"/>
        </w:rPr>
        <w:t>eacher/DSL and all staff involved should clearly record all decisions, actions and outcomes. The records should be counter signed b</w:t>
      </w:r>
      <w:r w:rsidR="00A26DD1">
        <w:rPr>
          <w:rFonts w:ascii="Arial" w:hAnsi="Arial" w:cs="Arial"/>
          <w:color w:val="000000" w:themeColor="text1"/>
        </w:rPr>
        <w:t>y the H</w:t>
      </w:r>
      <w:r>
        <w:rPr>
          <w:rFonts w:ascii="Arial" w:hAnsi="Arial" w:cs="Arial"/>
          <w:color w:val="000000" w:themeColor="text1"/>
        </w:rPr>
        <w:t>eadt</w:t>
      </w:r>
      <w:r w:rsidRPr="000A40B9">
        <w:rPr>
          <w:rFonts w:ascii="Arial" w:hAnsi="Arial" w:cs="Arial"/>
          <w:color w:val="000000" w:themeColor="text1"/>
        </w:rPr>
        <w:t xml:space="preserve">eacher and dated. These records should be treated as a Child Protection Record and stored securely on the child’s Safeguarding Welfare File. </w:t>
      </w:r>
    </w:p>
    <w:p w:rsidR="00F15695" w:rsidRDefault="00F15695" w:rsidP="00F15695">
      <w:pPr>
        <w:spacing w:after="0" w:line="240" w:lineRule="auto"/>
        <w:rPr>
          <w:rFonts w:ascii="Arial" w:hAnsi="Arial" w:cs="Arial"/>
          <w:color w:val="000000" w:themeColor="text1"/>
          <w:u w:val="single"/>
        </w:rPr>
      </w:pPr>
    </w:p>
    <w:p w:rsidR="00A26DD1" w:rsidRDefault="00A26DD1" w:rsidP="00F15695">
      <w:pPr>
        <w:spacing w:after="0" w:line="240" w:lineRule="auto"/>
        <w:rPr>
          <w:rFonts w:ascii="Arial" w:hAnsi="Arial" w:cs="Arial"/>
          <w:color w:val="000000" w:themeColor="text1"/>
          <w:u w:val="single"/>
        </w:rPr>
      </w:pPr>
    </w:p>
    <w:p w:rsidR="00A26DD1" w:rsidRDefault="00A26DD1" w:rsidP="00F15695">
      <w:pPr>
        <w:spacing w:after="0" w:line="240" w:lineRule="auto"/>
        <w:rPr>
          <w:rFonts w:ascii="Arial" w:hAnsi="Arial" w:cs="Arial"/>
          <w:color w:val="000000" w:themeColor="text1"/>
          <w:u w:val="single"/>
        </w:rPr>
      </w:pPr>
    </w:p>
    <w:p w:rsidR="00F15695" w:rsidRDefault="00F15695" w:rsidP="00F15695">
      <w:pPr>
        <w:spacing w:after="0" w:line="240" w:lineRule="auto"/>
        <w:rPr>
          <w:rFonts w:ascii="Arial" w:hAnsi="Arial" w:cs="Arial"/>
          <w:color w:val="000000" w:themeColor="text1"/>
          <w:u w:val="single"/>
        </w:rPr>
      </w:pPr>
      <w:r w:rsidRPr="000A40B9">
        <w:rPr>
          <w:rFonts w:ascii="Arial" w:hAnsi="Arial" w:cs="Arial"/>
          <w:color w:val="000000" w:themeColor="text1"/>
          <w:u w:val="single"/>
        </w:rPr>
        <w:lastRenderedPageBreak/>
        <w:t xml:space="preserve">Alcohol </w:t>
      </w:r>
    </w:p>
    <w:p w:rsidR="00F15695" w:rsidRPr="000A40B9" w:rsidRDefault="00F15695" w:rsidP="00F15695">
      <w:pPr>
        <w:spacing w:after="0" w:line="240" w:lineRule="auto"/>
        <w:rPr>
          <w:rFonts w:ascii="Arial" w:hAnsi="Arial" w:cs="Arial"/>
          <w:color w:val="000000" w:themeColor="text1"/>
          <w:u w:val="single"/>
        </w:rPr>
      </w:pPr>
    </w:p>
    <w:p w:rsidR="00F15695" w:rsidRDefault="00F15695" w:rsidP="00F15695">
      <w:pPr>
        <w:spacing w:after="0" w:line="240" w:lineRule="auto"/>
        <w:rPr>
          <w:rFonts w:ascii="Arial" w:hAnsi="Arial" w:cs="Arial"/>
          <w:color w:val="000000" w:themeColor="text1"/>
        </w:rPr>
      </w:pPr>
      <w:r w:rsidRPr="000A40B9">
        <w:rPr>
          <w:rFonts w:ascii="Arial" w:hAnsi="Arial" w:cs="Arial"/>
          <w:color w:val="000000" w:themeColor="text1"/>
        </w:rPr>
        <w:t>Alcohol should be a banned or prohibited item on the school premises and destroyed, poured away, if seized by the school. This should be witnessed by a second member of staff and clearly recorded using the school incident management procedures.</w:t>
      </w:r>
    </w:p>
    <w:p w:rsidR="00F15695" w:rsidRPr="000A40B9" w:rsidRDefault="00F15695" w:rsidP="00F15695">
      <w:pPr>
        <w:spacing w:after="0" w:line="240" w:lineRule="auto"/>
        <w:rPr>
          <w:rFonts w:ascii="Arial" w:hAnsi="Arial" w:cs="Arial"/>
          <w:color w:val="000000" w:themeColor="text1"/>
        </w:rPr>
      </w:pPr>
    </w:p>
    <w:p w:rsidR="00F15695" w:rsidRDefault="00F15695" w:rsidP="00F15695">
      <w:pPr>
        <w:spacing w:after="0" w:line="240" w:lineRule="auto"/>
        <w:rPr>
          <w:rFonts w:ascii="Arial" w:hAnsi="Arial" w:cs="Arial"/>
          <w:color w:val="000000" w:themeColor="text1"/>
        </w:rPr>
      </w:pPr>
      <w:r w:rsidRPr="000A40B9">
        <w:rPr>
          <w:rFonts w:ascii="Arial" w:hAnsi="Arial" w:cs="Arial"/>
          <w:color w:val="000000" w:themeColor="text1"/>
        </w:rPr>
        <w:t xml:space="preserve">Schools should consider becoming a ‘dry school’ ensuring the key messages of healthy life choices are promoted in practice. This is not demonising alcohol but asking the whole school community to recognize the message the school wishes to portray and where alcohol sits in a positive, safe learning environment.   </w:t>
      </w:r>
    </w:p>
    <w:p w:rsidR="00F15695" w:rsidRPr="000A40B9" w:rsidRDefault="00F15695" w:rsidP="00F15695">
      <w:pPr>
        <w:spacing w:after="0" w:line="240" w:lineRule="auto"/>
        <w:rPr>
          <w:rFonts w:ascii="Arial" w:hAnsi="Arial" w:cs="Arial"/>
          <w:color w:val="000000" w:themeColor="text1"/>
        </w:rPr>
      </w:pPr>
    </w:p>
    <w:p w:rsidR="00F15695" w:rsidRPr="000A40B9" w:rsidRDefault="00F15695" w:rsidP="00F15695">
      <w:pPr>
        <w:spacing w:after="0" w:line="240" w:lineRule="auto"/>
        <w:rPr>
          <w:rFonts w:ascii="Arial" w:hAnsi="Arial" w:cs="Arial"/>
          <w:color w:val="000000" w:themeColor="text1"/>
        </w:rPr>
      </w:pPr>
      <w:r w:rsidRPr="000A40B9">
        <w:rPr>
          <w:rFonts w:ascii="Arial" w:hAnsi="Arial" w:cs="Arial"/>
          <w:color w:val="000000" w:themeColor="text1"/>
        </w:rPr>
        <w:t>The police will not normally need to be involved in incidents involving alcohol or cigarettes, but schools may wish to inform trading standards or the police about the inappropriate sale or supply of tobacco, alcohol or volatile substances to pupils in the local area.</w:t>
      </w:r>
    </w:p>
    <w:p w:rsidR="00F15695" w:rsidRDefault="00F15695" w:rsidP="00F15695">
      <w:pPr>
        <w:rPr>
          <w:rFonts w:ascii="Arial" w:hAnsi="Arial" w:cs="Arial"/>
          <w:color w:val="000000" w:themeColor="text1"/>
          <w:sz w:val="24"/>
          <w:szCs w:val="24"/>
        </w:rPr>
      </w:pPr>
    </w:p>
    <w:p w:rsidR="00F15695" w:rsidRDefault="00F15695" w:rsidP="00F15695">
      <w:pPr>
        <w:rPr>
          <w:rFonts w:ascii="Arial" w:hAnsi="Arial" w:cs="Arial"/>
          <w:color w:val="000000" w:themeColor="text1"/>
          <w:sz w:val="24"/>
          <w:szCs w:val="24"/>
        </w:rPr>
      </w:pPr>
    </w:p>
    <w:p w:rsidR="00F15695" w:rsidRDefault="00F15695" w:rsidP="00F15695">
      <w:pPr>
        <w:rPr>
          <w:rFonts w:ascii="Arial" w:hAnsi="Arial" w:cs="Arial"/>
          <w:color w:val="000000" w:themeColor="text1"/>
          <w:sz w:val="24"/>
          <w:szCs w:val="24"/>
        </w:rPr>
      </w:pPr>
    </w:p>
    <w:p w:rsidR="00F15695" w:rsidRDefault="00F15695" w:rsidP="00F15695">
      <w:pPr>
        <w:rPr>
          <w:rFonts w:ascii="Arial" w:hAnsi="Arial" w:cs="Arial"/>
          <w:color w:val="000000" w:themeColor="text1"/>
          <w:sz w:val="24"/>
          <w:szCs w:val="24"/>
        </w:rPr>
      </w:pPr>
    </w:p>
    <w:p w:rsidR="00F15695" w:rsidRDefault="00F15695" w:rsidP="00F15695">
      <w:pPr>
        <w:rPr>
          <w:rFonts w:ascii="Arial" w:hAnsi="Arial" w:cs="Arial"/>
          <w:color w:val="000000" w:themeColor="text1"/>
          <w:sz w:val="24"/>
          <w:szCs w:val="24"/>
        </w:rPr>
      </w:pPr>
    </w:p>
    <w:p w:rsidR="00F15695" w:rsidRDefault="00F15695" w:rsidP="00F15695">
      <w:pPr>
        <w:rPr>
          <w:rFonts w:ascii="Arial" w:hAnsi="Arial" w:cs="Arial"/>
          <w:color w:val="000000" w:themeColor="text1"/>
          <w:sz w:val="24"/>
          <w:szCs w:val="24"/>
        </w:rPr>
      </w:pPr>
    </w:p>
    <w:p w:rsidR="00F15695" w:rsidRDefault="00F15695" w:rsidP="00F15695">
      <w:pPr>
        <w:rPr>
          <w:rFonts w:ascii="Arial" w:hAnsi="Arial" w:cs="Arial"/>
          <w:color w:val="000000" w:themeColor="text1"/>
          <w:sz w:val="24"/>
          <w:szCs w:val="24"/>
        </w:rPr>
      </w:pPr>
    </w:p>
    <w:p w:rsidR="00F15695" w:rsidRDefault="00F15695" w:rsidP="00F15695">
      <w:pPr>
        <w:rPr>
          <w:rFonts w:ascii="Arial" w:hAnsi="Arial" w:cs="Arial"/>
          <w:color w:val="000000" w:themeColor="text1"/>
          <w:sz w:val="24"/>
          <w:szCs w:val="24"/>
        </w:rPr>
      </w:pPr>
    </w:p>
    <w:p w:rsidR="00F15695" w:rsidRDefault="00F15695" w:rsidP="00F15695">
      <w:pPr>
        <w:rPr>
          <w:rFonts w:ascii="Arial" w:hAnsi="Arial" w:cs="Arial"/>
          <w:color w:val="000000" w:themeColor="text1"/>
          <w:sz w:val="24"/>
          <w:szCs w:val="24"/>
        </w:rPr>
      </w:pPr>
    </w:p>
    <w:p w:rsidR="00F15695" w:rsidRDefault="00F15695" w:rsidP="00F15695">
      <w:pPr>
        <w:rPr>
          <w:rFonts w:ascii="Arial" w:hAnsi="Arial" w:cs="Arial"/>
          <w:color w:val="000000" w:themeColor="text1"/>
          <w:sz w:val="24"/>
          <w:szCs w:val="24"/>
        </w:rPr>
      </w:pPr>
      <w:r>
        <w:rPr>
          <w:rFonts w:ascii="Arial" w:hAnsi="Arial" w:cs="Arial"/>
          <w:color w:val="000000" w:themeColor="text1"/>
          <w:sz w:val="24"/>
          <w:szCs w:val="24"/>
        </w:rPr>
        <w:br w:type="page"/>
      </w:r>
    </w:p>
    <w:p w:rsidR="00F15695" w:rsidRDefault="00F15695" w:rsidP="00F15695">
      <w:pPr>
        <w:rPr>
          <w:rFonts w:ascii="Arial" w:hAnsi="Arial" w:cs="Arial"/>
          <w:color w:val="000000" w:themeColor="text1"/>
          <w:sz w:val="24"/>
          <w:szCs w:val="24"/>
        </w:rPr>
      </w:pPr>
    </w:p>
    <w:p w:rsidR="00F15695" w:rsidRDefault="00F15695" w:rsidP="00F15695">
      <w:pPr>
        <w:rPr>
          <w:rFonts w:ascii="Arial" w:hAnsi="Arial" w:cs="Arial"/>
          <w:b/>
          <w:color w:val="000000" w:themeColor="text1"/>
          <w:sz w:val="24"/>
          <w:szCs w:val="24"/>
        </w:rPr>
      </w:pPr>
      <w:r w:rsidRPr="002211DF">
        <w:rPr>
          <w:rFonts w:ascii="Arial" w:hAnsi="Arial" w:cs="Arial"/>
          <w:b/>
          <w:noProof/>
          <w:color w:val="000000" w:themeColor="text1"/>
          <w:sz w:val="24"/>
          <w:szCs w:val="24"/>
          <w:lang w:eastAsia="en-GB"/>
        </w:rPr>
        <mc:AlternateContent>
          <mc:Choice Requires="wps">
            <w:drawing>
              <wp:anchor distT="45720" distB="45720" distL="114300" distR="114300" simplePos="0" relativeHeight="251659264" behindDoc="0" locked="0" layoutInCell="1" allowOverlap="1" wp14:anchorId="4121F659" wp14:editId="4EF47F8F">
                <wp:simplePos x="0" y="0"/>
                <wp:positionH relativeFrom="margin">
                  <wp:posOffset>1598930</wp:posOffset>
                </wp:positionH>
                <wp:positionV relativeFrom="paragraph">
                  <wp:posOffset>0</wp:posOffset>
                </wp:positionV>
                <wp:extent cx="2527935" cy="1404620"/>
                <wp:effectExtent l="19050" t="19050" r="2476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1404620"/>
                        </a:xfrm>
                        <a:prstGeom prst="rect">
                          <a:avLst/>
                        </a:prstGeom>
                        <a:solidFill>
                          <a:srgbClr val="FFFFFF"/>
                        </a:solidFill>
                        <a:ln w="38100">
                          <a:solidFill>
                            <a:srgbClr val="000000"/>
                          </a:solidFill>
                          <a:miter lim="800000"/>
                          <a:headEnd/>
                          <a:tailEnd/>
                        </a:ln>
                      </wps:spPr>
                      <wps:txbx>
                        <w:txbxContent>
                          <w:p w:rsidR="002A097E" w:rsidRPr="00382114" w:rsidRDefault="002A097E" w:rsidP="00F15695">
                            <w:pPr>
                              <w:jc w:val="center"/>
                              <w:rPr>
                                <w:rFonts w:ascii="Arial" w:hAnsi="Arial" w:cs="Arial"/>
                                <w:b/>
                                <w:sz w:val="28"/>
                                <w:szCs w:val="28"/>
                              </w:rPr>
                            </w:pPr>
                            <w:r w:rsidRPr="00382114">
                              <w:rPr>
                                <w:rFonts w:ascii="Arial" w:hAnsi="Arial" w:cs="Arial"/>
                                <w:b/>
                                <w:sz w:val="28"/>
                                <w:szCs w:val="28"/>
                              </w:rPr>
                              <w:t>A SUSPECTED/FACTUAL DRUG RELATED INCIDENT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21F659" id="_x0000_t202" coordsize="21600,21600" o:spt="202" path="m,l,21600r21600,l21600,xe">
                <v:stroke joinstyle="miter"/>
                <v:path gradientshapeok="t" o:connecttype="rect"/>
              </v:shapetype>
              <v:shape id="Text Box 2" o:spid="_x0000_s1026" type="#_x0000_t202" style="position:absolute;margin-left:125.9pt;margin-top:0;width:199.0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" strokeweight="3pt">
                <v:textbox style="mso-fit-shape-to-text:t">
                  <w:txbxContent>
                    <w:p w:rsidR="002A097E" w:rsidRPr="00382114" w:rsidRDefault="002A097E" w:rsidP="00F15695">
                      <w:pPr>
                        <w:jc w:val="center"/>
                        <w:rPr>
                          <w:rFonts w:ascii="Arial" w:hAnsi="Arial" w:cs="Arial"/>
                          <w:b/>
                          <w:sz w:val="28"/>
                          <w:szCs w:val="28"/>
                        </w:rPr>
                      </w:pPr>
                      <w:r w:rsidRPr="00382114">
                        <w:rPr>
                          <w:rFonts w:ascii="Arial" w:hAnsi="Arial" w:cs="Arial"/>
                          <w:b/>
                          <w:sz w:val="28"/>
                          <w:szCs w:val="28"/>
                        </w:rPr>
                        <w:t>A SUSPECTED/FACTUAL DRUG RELATED INCIDENT</w:t>
                      </w:r>
                    </w:p>
                  </w:txbxContent>
                </v:textbox>
                <w10:wrap type="square" anchorx="margin"/>
              </v:shape>
            </w:pict>
          </mc:Fallback>
        </mc:AlternateContent>
      </w:r>
    </w:p>
    <w:p w:rsidR="00F15695" w:rsidRDefault="00F15695" w:rsidP="00F15695">
      <w:pPr>
        <w:rPr>
          <w:rFonts w:ascii="Arial" w:hAnsi="Arial" w:cs="Arial"/>
          <w:b/>
          <w:color w:val="000000" w:themeColor="text1"/>
          <w:sz w:val="24"/>
          <w:szCs w:val="24"/>
        </w:rPr>
      </w:pPr>
    </w:p>
    <w:p w:rsidR="00F15695" w:rsidRPr="002211DF" w:rsidRDefault="00F15695" w:rsidP="00F15695">
      <w:pPr>
        <w:rPr>
          <w:rFonts w:ascii="Arial" w:hAnsi="Arial" w:cs="Arial"/>
          <w:b/>
          <w:color w:val="000000" w:themeColor="text1"/>
          <w:sz w:val="24"/>
          <w:szCs w:val="24"/>
        </w:rPr>
      </w:pPr>
    </w:p>
    <w:p w:rsidR="00F15695" w:rsidRPr="002211DF" w:rsidRDefault="00F15695" w:rsidP="00F15695">
      <w:pPr>
        <w:rPr>
          <w:rFonts w:ascii="Arial" w:hAnsi="Arial" w:cs="Arial"/>
          <w:b/>
          <w:color w:val="000000" w:themeColor="text1"/>
          <w:sz w:val="24"/>
          <w:szCs w:val="24"/>
        </w:rPr>
      </w:pPr>
      <w:r w:rsidRPr="002211DF">
        <w:rPr>
          <w:rFonts w:ascii="Arial" w:hAnsi="Arial" w:cs="Arial"/>
          <w:b/>
          <w:noProof/>
          <w:color w:val="000000" w:themeColor="text1"/>
          <w:sz w:val="24"/>
          <w:szCs w:val="24"/>
          <w:lang w:eastAsia="en-GB"/>
        </w:rPr>
        <mc:AlternateContent>
          <mc:Choice Requires="wps">
            <w:drawing>
              <wp:anchor distT="45720" distB="45720" distL="114300" distR="114300" simplePos="0" relativeHeight="251660288" behindDoc="0" locked="0" layoutInCell="1" allowOverlap="1" wp14:anchorId="14CE78E1" wp14:editId="500000BE">
                <wp:simplePos x="0" y="0"/>
                <wp:positionH relativeFrom="margin">
                  <wp:posOffset>898525</wp:posOffset>
                </wp:positionH>
                <wp:positionV relativeFrom="paragraph">
                  <wp:posOffset>168275</wp:posOffset>
                </wp:positionV>
                <wp:extent cx="4108450" cy="267970"/>
                <wp:effectExtent l="0" t="0" r="25400" b="177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267970"/>
                        </a:xfrm>
                        <a:prstGeom prst="rect">
                          <a:avLst/>
                        </a:prstGeom>
                        <a:solidFill>
                          <a:srgbClr val="FFFFFF"/>
                        </a:solidFill>
                        <a:ln w="9525">
                          <a:solidFill>
                            <a:srgbClr val="000000"/>
                          </a:solidFill>
                          <a:miter lim="800000"/>
                          <a:headEnd/>
                          <a:tailEnd/>
                        </a:ln>
                      </wps:spPr>
                      <wps:txbx>
                        <w:txbxContent>
                          <w:p w:rsidR="002A097E" w:rsidRPr="00382114" w:rsidRDefault="002A097E" w:rsidP="00F15695">
                            <w:pPr>
                              <w:jc w:val="center"/>
                              <w:rPr>
                                <w:rFonts w:ascii="Arial" w:hAnsi="Arial" w:cs="Arial"/>
                                <w:sz w:val="24"/>
                                <w:szCs w:val="24"/>
                              </w:rPr>
                            </w:pPr>
                            <w:r w:rsidRPr="00382114">
                              <w:rPr>
                                <w:rFonts w:ascii="Arial" w:hAnsi="Arial" w:cs="Arial"/>
                                <w:sz w:val="24"/>
                                <w:szCs w:val="24"/>
                              </w:rPr>
                              <w:t>Is the student at risk of significant harm?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E78E1" id="_x0000_s1027" type="#_x0000_t202" style="position:absolute;margin-left:70.75pt;margin-top:13.25pt;width:323.5pt;height:21.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">
                <v:textbox>
                  <w:txbxContent>
                    <w:p w:rsidR="002A097E" w:rsidRPr="00382114" w:rsidRDefault="002A097E" w:rsidP="00F15695">
                      <w:pPr>
                        <w:jc w:val="center"/>
                        <w:rPr>
                          <w:rFonts w:ascii="Arial" w:hAnsi="Arial" w:cs="Arial"/>
                          <w:sz w:val="24"/>
                          <w:szCs w:val="24"/>
                        </w:rPr>
                      </w:pPr>
                      <w:r w:rsidRPr="00382114">
                        <w:rPr>
                          <w:rFonts w:ascii="Arial" w:hAnsi="Arial" w:cs="Arial"/>
                          <w:sz w:val="24"/>
                          <w:szCs w:val="24"/>
                        </w:rPr>
                        <w:t>Is the student at risk of significant harm?</w:t>
                      </w:r>
                    </w:p>
                  </w:txbxContent>
                </v:textbox>
                <w10:wrap type="square" anchorx="margin"/>
              </v:shape>
            </w:pict>
          </mc:Fallback>
        </mc:AlternateContent>
      </w:r>
    </w:p>
    <w:p w:rsidR="00F15695" w:rsidRPr="002211DF" w:rsidRDefault="00F15695" w:rsidP="00F15695">
      <w:pPr>
        <w:rPr>
          <w:rFonts w:ascii="Arial" w:hAnsi="Arial" w:cs="Arial"/>
          <w:b/>
          <w:color w:val="000000" w:themeColor="text1"/>
          <w:sz w:val="24"/>
          <w:szCs w:val="24"/>
        </w:rPr>
      </w:pPr>
      <w:r w:rsidRPr="002211DF">
        <w:rPr>
          <w:rFonts w:ascii="Arial" w:hAnsi="Arial" w:cs="Arial"/>
          <w:b/>
          <w:noProof/>
          <w:color w:val="000000" w:themeColor="text1"/>
          <w:sz w:val="24"/>
          <w:szCs w:val="24"/>
          <w:lang w:eastAsia="en-GB"/>
        </w:rPr>
        <mc:AlternateContent>
          <mc:Choice Requires="wps">
            <w:drawing>
              <wp:anchor distT="0" distB="0" distL="114300" distR="114300" simplePos="0" relativeHeight="251672576" behindDoc="0" locked="0" layoutInCell="1" allowOverlap="1" wp14:anchorId="2B294AEC" wp14:editId="6A2C07AA">
                <wp:simplePos x="0" y="0"/>
                <wp:positionH relativeFrom="column">
                  <wp:posOffset>1257934</wp:posOffset>
                </wp:positionH>
                <wp:positionV relativeFrom="paragraph">
                  <wp:posOffset>162560</wp:posOffset>
                </wp:positionV>
                <wp:extent cx="0" cy="171689"/>
                <wp:effectExtent l="0" t="0" r="19050" b="1905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0" cy="17168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6B1371" id="Straight Connector 16" o:spid="_x0000_s1026" style="position:absolute;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05pt,12.8pt" to="99.0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" strokecolor="black [3213]" strokeweight="1.5pt">
                <v:stroke joinstyle="miter"/>
              </v:line>
            </w:pict>
          </mc:Fallback>
        </mc:AlternateContent>
      </w:r>
      <w:r w:rsidRPr="002211DF">
        <w:rPr>
          <w:rFonts w:ascii="Arial" w:hAnsi="Arial" w:cs="Arial"/>
          <w:b/>
          <w:noProof/>
          <w:color w:val="000000" w:themeColor="text1"/>
          <w:sz w:val="24"/>
          <w:szCs w:val="24"/>
          <w:lang w:eastAsia="en-GB"/>
        </w:rPr>
        <mc:AlternateContent>
          <mc:Choice Requires="wps">
            <w:drawing>
              <wp:anchor distT="0" distB="0" distL="114300" distR="114300" simplePos="0" relativeHeight="251673600" behindDoc="0" locked="0" layoutInCell="1" allowOverlap="1" wp14:anchorId="362EECFC" wp14:editId="41464C6C">
                <wp:simplePos x="0" y="0"/>
                <wp:positionH relativeFrom="column">
                  <wp:posOffset>4735902</wp:posOffset>
                </wp:positionH>
                <wp:positionV relativeFrom="paragraph">
                  <wp:posOffset>151009</wp:posOffset>
                </wp:positionV>
                <wp:extent cx="8626" cy="137735"/>
                <wp:effectExtent l="0" t="0" r="29845" b="1524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8626" cy="13773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882294" id="Straight Connector 18"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9pt,11.9pt" to="373.6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" strokecolor="black [3213]" strokeweight="1.5pt">
                <v:stroke joinstyle="miter"/>
              </v:line>
            </w:pict>
          </mc:Fallback>
        </mc:AlternateContent>
      </w:r>
    </w:p>
    <w:p w:rsidR="00F15695" w:rsidRDefault="00F15695" w:rsidP="00F15695">
      <w:pPr>
        <w:rPr>
          <w:rFonts w:ascii="Arial" w:hAnsi="Arial" w:cs="Arial"/>
          <w:b/>
          <w:color w:val="000000" w:themeColor="text1"/>
          <w:sz w:val="24"/>
          <w:szCs w:val="24"/>
        </w:rPr>
      </w:pPr>
      <w:r w:rsidRPr="002211DF">
        <w:rPr>
          <w:rFonts w:ascii="Arial" w:hAnsi="Arial" w:cs="Arial"/>
          <w:b/>
          <w:noProof/>
          <w:color w:val="000000" w:themeColor="text1"/>
          <w:sz w:val="24"/>
          <w:szCs w:val="24"/>
          <w:lang w:eastAsia="en-GB"/>
        </w:rPr>
        <mc:AlternateContent>
          <mc:Choice Requires="wps">
            <w:drawing>
              <wp:anchor distT="0" distB="0" distL="114300" distR="114300" simplePos="0" relativeHeight="251679744" behindDoc="0" locked="0" layoutInCell="1" allowOverlap="1" wp14:anchorId="40EEB303" wp14:editId="20564386">
                <wp:simplePos x="0" y="0"/>
                <wp:positionH relativeFrom="margin">
                  <wp:posOffset>2966085</wp:posOffset>
                </wp:positionH>
                <wp:positionV relativeFrom="paragraph">
                  <wp:posOffset>2813050</wp:posOffset>
                </wp:positionV>
                <wp:extent cx="0" cy="232203"/>
                <wp:effectExtent l="0" t="0" r="19050" b="34925"/>
                <wp:wrapNone/>
                <wp:docPr id="24" name="Straight Connector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23220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51871E" id="Straight Connector 24" o:spid="_x0000_s1026"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3.55pt,221.5pt" to="233.55pt,2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" strokecolor="black [3213]" strokeweight="1.5pt">
                <v:stroke joinstyle="miter"/>
                <w10:wrap anchorx="margin"/>
              </v:line>
            </w:pict>
          </mc:Fallback>
        </mc:AlternateContent>
      </w:r>
      <w:r w:rsidRPr="002211DF">
        <w:rPr>
          <w:rFonts w:ascii="Arial" w:hAnsi="Arial" w:cs="Arial"/>
          <w:b/>
          <w:noProof/>
          <w:color w:val="000000" w:themeColor="text1"/>
          <w:sz w:val="24"/>
          <w:szCs w:val="24"/>
          <w:lang w:eastAsia="en-GB"/>
        </w:rPr>
        <mc:AlternateContent>
          <mc:Choice Requires="wps">
            <w:drawing>
              <wp:anchor distT="45720" distB="45720" distL="114300" distR="114300" simplePos="0" relativeHeight="251665408" behindDoc="0" locked="0" layoutInCell="1" allowOverlap="1" wp14:anchorId="28691F75" wp14:editId="63E892AF">
                <wp:simplePos x="0" y="0"/>
                <wp:positionH relativeFrom="margin">
                  <wp:posOffset>2493010</wp:posOffset>
                </wp:positionH>
                <wp:positionV relativeFrom="paragraph">
                  <wp:posOffset>1098550</wp:posOffset>
                </wp:positionV>
                <wp:extent cx="3001645" cy="1758315"/>
                <wp:effectExtent l="0" t="0" r="27305" b="1333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645" cy="1758315"/>
                        </a:xfrm>
                        <a:prstGeom prst="rect">
                          <a:avLst/>
                        </a:prstGeom>
                        <a:solidFill>
                          <a:srgbClr val="FFFFFF"/>
                        </a:solidFill>
                        <a:ln w="9525">
                          <a:solidFill>
                            <a:srgbClr val="000000"/>
                          </a:solidFill>
                          <a:miter lim="800000"/>
                          <a:headEnd/>
                          <a:tailEnd/>
                        </a:ln>
                      </wps:spPr>
                      <wps:txbx>
                        <w:txbxContent>
                          <w:p w:rsidR="002A097E" w:rsidRDefault="002A097E" w:rsidP="00F15695">
                            <w:pPr>
                              <w:rPr>
                                <w:rFonts w:ascii="Arial" w:hAnsi="Arial" w:cs="Arial"/>
                                <w:color w:val="FF0000"/>
                                <w:sz w:val="20"/>
                                <w:szCs w:val="20"/>
                              </w:rPr>
                            </w:pPr>
                          </w:p>
                          <w:p w:rsidR="002A097E" w:rsidRPr="00551739" w:rsidRDefault="002A097E" w:rsidP="00F15695">
                            <w:pPr>
                              <w:rPr>
                                <w:rFonts w:ascii="Arial" w:hAnsi="Arial" w:cs="Arial"/>
                                <w:sz w:val="20"/>
                                <w:szCs w:val="20"/>
                              </w:rPr>
                            </w:pPr>
                            <w:r w:rsidRPr="00AD3AAA">
                              <w:rPr>
                                <w:rFonts w:ascii="Arial" w:hAnsi="Arial" w:cs="Arial"/>
                                <w:color w:val="C00000"/>
                                <w:sz w:val="20"/>
                                <w:szCs w:val="20"/>
                              </w:rPr>
                              <w:t>Headteacher/SLT/DSL makes enquiries into the</w:t>
                            </w:r>
                            <w:r w:rsidR="00AD3AAA">
                              <w:rPr>
                                <w:rFonts w:ascii="Arial" w:hAnsi="Arial" w:cs="Arial"/>
                                <w:color w:val="C00000"/>
                                <w:sz w:val="20"/>
                                <w:szCs w:val="20"/>
                              </w:rPr>
                              <w:t xml:space="preserve"> </w:t>
                            </w:r>
                            <w:r w:rsidRPr="00AD3AAA">
                              <w:rPr>
                                <w:rFonts w:ascii="Arial" w:hAnsi="Arial" w:cs="Arial"/>
                                <w:color w:val="C00000"/>
                                <w:sz w:val="20"/>
                                <w:szCs w:val="20"/>
                              </w:rPr>
                              <w:t>incident (what was taken</w:t>
                            </w:r>
                            <w:r w:rsidRPr="00551739">
                              <w:rPr>
                                <w:rFonts w:ascii="Arial" w:hAnsi="Arial" w:cs="Arial"/>
                                <w:sz w:val="20"/>
                                <w:szCs w:val="20"/>
                              </w:rPr>
                              <w:t xml:space="preserve">, how often, in what context and with who?) Schools may wish to consider; how has the pupil come into possession of the substance; from whom; what do they believe the drug to be; what does the pupil and their family need </w:t>
                            </w:r>
                          </w:p>
                          <w:p w:rsidR="002A097E" w:rsidRPr="0006162A" w:rsidRDefault="002A097E" w:rsidP="00F15695">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691F75" id="Text Box 9" o:spid="_x0000_s1028" type="#_x0000_t202" style="position:absolute;margin-left:196.3pt;margin-top:86.5pt;width:236.35pt;height:138.4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">
                <v:textbox>
                  <w:txbxContent>
                    <w:p w:rsidR="002A097E" w:rsidRDefault="002A097E" w:rsidP="00F15695">
                      <w:pPr>
                        <w:rPr>
                          <w:rFonts w:ascii="Arial" w:hAnsi="Arial" w:cs="Arial"/>
                          <w:color w:val="FF0000"/>
                          <w:sz w:val="20"/>
                          <w:szCs w:val="20"/>
                        </w:rPr>
                      </w:pPr>
                    </w:p>
                    <w:p w:rsidR="002A097E" w:rsidRPr="00551739" w:rsidRDefault="002A097E" w:rsidP="00F15695">
                      <w:pPr>
                        <w:rPr>
                          <w:rFonts w:ascii="Arial" w:hAnsi="Arial" w:cs="Arial"/>
                          <w:sz w:val="20"/>
                          <w:szCs w:val="20"/>
                        </w:rPr>
                      </w:pPr>
                      <w:r w:rsidRPr="00AD3AAA">
                        <w:rPr>
                          <w:rFonts w:ascii="Arial" w:hAnsi="Arial" w:cs="Arial"/>
                          <w:color w:val="C00000"/>
                          <w:sz w:val="20"/>
                          <w:szCs w:val="20"/>
                        </w:rPr>
                        <w:t>Headteacher/SLT/DSL makes enquiries into the</w:t>
                      </w:r>
                      <w:r w:rsidR="00AD3AAA">
                        <w:rPr>
                          <w:rFonts w:ascii="Arial" w:hAnsi="Arial" w:cs="Arial"/>
                          <w:color w:val="C00000"/>
                          <w:sz w:val="20"/>
                          <w:szCs w:val="20"/>
                        </w:rPr>
                        <w:t xml:space="preserve"> </w:t>
                      </w:r>
                      <w:r w:rsidRPr="00AD3AAA">
                        <w:rPr>
                          <w:rFonts w:ascii="Arial" w:hAnsi="Arial" w:cs="Arial"/>
                          <w:color w:val="C00000"/>
                          <w:sz w:val="20"/>
                          <w:szCs w:val="20"/>
                        </w:rPr>
                        <w:t>incident (what was taken</w:t>
                      </w:r>
                      <w:r w:rsidRPr="00551739">
                        <w:rPr>
                          <w:rFonts w:ascii="Arial" w:hAnsi="Arial" w:cs="Arial"/>
                          <w:sz w:val="20"/>
                          <w:szCs w:val="20"/>
                        </w:rPr>
                        <w:t xml:space="preserve">, how often, in what context and with who?) Schools may wish to consider; how has the pupil come into possession of the substance; from whom; what do they believe the drug to be; what does the pupil and their family need </w:t>
                      </w:r>
                    </w:p>
                    <w:p w:rsidR="002A097E" w:rsidRPr="0006162A" w:rsidRDefault="002A097E" w:rsidP="00F15695">
                      <w:pPr>
                        <w:rPr>
                          <w:sz w:val="24"/>
                          <w:szCs w:val="24"/>
                        </w:rPr>
                      </w:pPr>
                    </w:p>
                  </w:txbxContent>
                </v:textbox>
                <w10:wrap type="square" anchorx="margin"/>
              </v:shape>
            </w:pict>
          </mc:Fallback>
        </mc:AlternateContent>
      </w:r>
      <w:r w:rsidRPr="005628E7">
        <w:rPr>
          <w:rFonts w:ascii="Arial" w:hAnsi="Arial" w:cs="Arial"/>
          <w:b/>
          <w:noProof/>
          <w:color w:val="000000" w:themeColor="text1"/>
          <w:sz w:val="24"/>
          <w:szCs w:val="24"/>
          <w:lang w:eastAsia="en-GB"/>
        </w:rPr>
        <mc:AlternateContent>
          <mc:Choice Requires="wps">
            <w:drawing>
              <wp:anchor distT="45720" distB="45720" distL="114300" distR="114300" simplePos="0" relativeHeight="251683840" behindDoc="0" locked="0" layoutInCell="1" allowOverlap="1" wp14:anchorId="6C5032D7" wp14:editId="5BBB5831">
                <wp:simplePos x="0" y="0"/>
                <wp:positionH relativeFrom="column">
                  <wp:posOffset>1545590</wp:posOffset>
                </wp:positionH>
                <wp:positionV relativeFrom="paragraph">
                  <wp:posOffset>3066415</wp:posOffset>
                </wp:positionV>
                <wp:extent cx="2612390" cy="574040"/>
                <wp:effectExtent l="0" t="0" r="16510" b="165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574040"/>
                        </a:xfrm>
                        <a:prstGeom prst="rect">
                          <a:avLst/>
                        </a:prstGeom>
                        <a:solidFill>
                          <a:srgbClr val="FFFFFF"/>
                        </a:solidFill>
                        <a:ln w="9525">
                          <a:solidFill>
                            <a:srgbClr val="000000"/>
                          </a:solidFill>
                          <a:miter lim="800000"/>
                          <a:headEnd/>
                          <a:tailEnd/>
                        </a:ln>
                      </wps:spPr>
                      <wps:txbx>
                        <w:txbxContent>
                          <w:p w:rsidR="002A097E" w:rsidRPr="00551739" w:rsidRDefault="002A097E" w:rsidP="00F15695">
                            <w:pPr>
                              <w:rPr>
                                <w:rFonts w:ascii="Arial" w:hAnsi="Arial" w:cs="Arial"/>
                                <w:sz w:val="20"/>
                                <w:szCs w:val="20"/>
                              </w:rPr>
                            </w:pPr>
                            <w:r w:rsidRPr="00551739">
                              <w:rPr>
                                <w:rFonts w:ascii="Arial" w:hAnsi="Arial" w:cs="Arial"/>
                                <w:sz w:val="20"/>
                                <w:szCs w:val="20"/>
                              </w:rPr>
                              <w:t xml:space="preserve">Complete the </w:t>
                            </w:r>
                            <w:r>
                              <w:rPr>
                                <w:rFonts w:ascii="Arial" w:hAnsi="Arial" w:cs="Arial"/>
                                <w:sz w:val="20"/>
                                <w:szCs w:val="20"/>
                              </w:rPr>
                              <w:t>Child at Risk of Exploitation (</w:t>
                            </w:r>
                            <w:r w:rsidRPr="00551739">
                              <w:rPr>
                                <w:rFonts w:ascii="Arial" w:hAnsi="Arial" w:cs="Arial"/>
                                <w:sz w:val="20"/>
                                <w:szCs w:val="20"/>
                              </w:rPr>
                              <w:t>CRE</w:t>
                            </w:r>
                            <w:r>
                              <w:rPr>
                                <w:rFonts w:ascii="Arial" w:hAnsi="Arial" w:cs="Arial"/>
                                <w:sz w:val="20"/>
                                <w:szCs w:val="20"/>
                              </w:rPr>
                              <w:t>)</w:t>
                            </w:r>
                            <w:r w:rsidRPr="00551739">
                              <w:rPr>
                                <w:rFonts w:ascii="Arial" w:hAnsi="Arial" w:cs="Arial"/>
                                <w:sz w:val="20"/>
                                <w:szCs w:val="20"/>
                              </w:rPr>
                              <w:t xml:space="preserve"> Tool Kit to assess for risks of criminal exploitation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032D7" id="_x0000_s1029" type="#_x0000_t202" style="position:absolute;margin-left:121.7pt;margin-top:241.45pt;width:205.7pt;height:45.2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">
                <v:textbox>
                  <w:txbxContent>
                    <w:p w:rsidR="002A097E" w:rsidRPr="00551739" w:rsidRDefault="002A097E" w:rsidP="00F15695">
                      <w:pPr>
                        <w:rPr>
                          <w:rFonts w:ascii="Arial" w:hAnsi="Arial" w:cs="Arial"/>
                          <w:sz w:val="20"/>
                          <w:szCs w:val="20"/>
                        </w:rPr>
                      </w:pPr>
                      <w:r w:rsidRPr="00551739">
                        <w:rPr>
                          <w:rFonts w:ascii="Arial" w:hAnsi="Arial" w:cs="Arial"/>
                          <w:sz w:val="20"/>
                          <w:szCs w:val="20"/>
                        </w:rPr>
                        <w:t xml:space="preserve">Complete the </w:t>
                      </w:r>
                      <w:r>
                        <w:rPr>
                          <w:rFonts w:ascii="Arial" w:hAnsi="Arial" w:cs="Arial"/>
                          <w:sz w:val="20"/>
                          <w:szCs w:val="20"/>
                        </w:rPr>
                        <w:t>Child at Risk of Exploitation (</w:t>
                      </w:r>
                      <w:r w:rsidRPr="00551739">
                        <w:rPr>
                          <w:rFonts w:ascii="Arial" w:hAnsi="Arial" w:cs="Arial"/>
                          <w:sz w:val="20"/>
                          <w:szCs w:val="20"/>
                        </w:rPr>
                        <w:t>CRE</w:t>
                      </w:r>
                      <w:r>
                        <w:rPr>
                          <w:rFonts w:ascii="Arial" w:hAnsi="Arial" w:cs="Arial"/>
                          <w:sz w:val="20"/>
                          <w:szCs w:val="20"/>
                        </w:rPr>
                        <w:t>)</w:t>
                      </w:r>
                      <w:r w:rsidRPr="00551739">
                        <w:rPr>
                          <w:rFonts w:ascii="Arial" w:hAnsi="Arial" w:cs="Arial"/>
                          <w:sz w:val="20"/>
                          <w:szCs w:val="20"/>
                        </w:rPr>
                        <w:t xml:space="preserve"> Tool Kit to assess for risks of criminal exploitation</w:t>
                      </w:r>
                    </w:p>
                  </w:txbxContent>
                </v:textbox>
                <w10:wrap type="square"/>
              </v:shape>
            </w:pict>
          </mc:Fallback>
        </mc:AlternateContent>
      </w:r>
      <w:r w:rsidRPr="002211DF">
        <w:rPr>
          <w:rFonts w:ascii="Arial" w:hAnsi="Arial" w:cs="Arial"/>
          <w:b/>
          <w:noProof/>
          <w:color w:val="000000" w:themeColor="text1"/>
          <w:sz w:val="24"/>
          <w:szCs w:val="24"/>
          <w:lang w:eastAsia="en-GB"/>
        </w:rPr>
        <mc:AlternateContent>
          <mc:Choice Requires="wps">
            <w:drawing>
              <wp:anchor distT="0" distB="0" distL="114300" distR="114300" simplePos="0" relativeHeight="251684864" behindDoc="0" locked="0" layoutInCell="1" allowOverlap="1" wp14:anchorId="3D3333D5" wp14:editId="705838A9">
                <wp:simplePos x="0" y="0"/>
                <wp:positionH relativeFrom="column">
                  <wp:posOffset>2819400</wp:posOffset>
                </wp:positionH>
                <wp:positionV relativeFrom="paragraph">
                  <wp:posOffset>3623309</wp:posOffset>
                </wp:positionV>
                <wp:extent cx="6350" cy="127635"/>
                <wp:effectExtent l="0" t="0" r="31750" b="24765"/>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6350" cy="12763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55ACC3" id="Straight Connector 5" o:spid="_x0000_s1026" style="position:absolute;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pt,285.3pt" to="222.5pt,2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" strokecolor="black [3213]" strokeweight="1.5pt">
                <v:stroke joinstyle="miter"/>
              </v:line>
            </w:pict>
          </mc:Fallback>
        </mc:AlternateContent>
      </w:r>
      <w:r w:rsidRPr="002211DF">
        <w:rPr>
          <w:rFonts w:ascii="Arial" w:hAnsi="Arial" w:cs="Arial"/>
          <w:b/>
          <w:noProof/>
          <w:color w:val="000000" w:themeColor="text1"/>
          <w:sz w:val="24"/>
          <w:szCs w:val="24"/>
          <w:lang w:eastAsia="en-GB"/>
        </w:rPr>
        <mc:AlternateContent>
          <mc:Choice Requires="wps">
            <w:drawing>
              <wp:anchor distT="0" distB="0" distL="114300" distR="114300" simplePos="0" relativeHeight="251674624" behindDoc="0" locked="0" layoutInCell="1" allowOverlap="1" wp14:anchorId="038293C6" wp14:editId="436BC774">
                <wp:simplePos x="0" y="0"/>
                <wp:positionH relativeFrom="column">
                  <wp:posOffset>1234440</wp:posOffset>
                </wp:positionH>
                <wp:positionV relativeFrom="paragraph">
                  <wp:posOffset>311150</wp:posOffset>
                </wp:positionV>
                <wp:extent cx="0" cy="144780"/>
                <wp:effectExtent l="0" t="0" r="19050" b="2667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447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01640" id="Straight Connector 19"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2pt,24.5pt" to="97.2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" strokecolor="black [3213]" strokeweight="1.5pt">
                <v:stroke joinstyle="miter"/>
              </v:line>
            </w:pict>
          </mc:Fallback>
        </mc:AlternateContent>
      </w:r>
      <w:r w:rsidRPr="002211DF">
        <w:rPr>
          <w:rFonts w:ascii="Arial" w:hAnsi="Arial" w:cs="Arial"/>
          <w:b/>
          <w:noProof/>
          <w:color w:val="000000" w:themeColor="text1"/>
          <w:sz w:val="24"/>
          <w:szCs w:val="24"/>
          <w:lang w:eastAsia="en-GB"/>
        </w:rPr>
        <mc:AlternateContent>
          <mc:Choice Requires="wps">
            <w:drawing>
              <wp:anchor distT="45720" distB="45720" distL="114300" distR="114300" simplePos="0" relativeHeight="251667456" behindDoc="0" locked="0" layoutInCell="1" allowOverlap="1" wp14:anchorId="18CF93A5" wp14:editId="6E5FE6FF">
                <wp:simplePos x="0" y="0"/>
                <wp:positionH relativeFrom="margin">
                  <wp:posOffset>-390525</wp:posOffset>
                </wp:positionH>
                <wp:positionV relativeFrom="paragraph">
                  <wp:posOffset>1132840</wp:posOffset>
                </wp:positionV>
                <wp:extent cx="2726690" cy="1743075"/>
                <wp:effectExtent l="0" t="0" r="16510"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1743075"/>
                        </a:xfrm>
                        <a:prstGeom prst="rect">
                          <a:avLst/>
                        </a:prstGeom>
                        <a:solidFill>
                          <a:srgbClr val="FFFFFF"/>
                        </a:solidFill>
                        <a:ln w="9525">
                          <a:solidFill>
                            <a:srgbClr val="0070C0"/>
                          </a:solidFill>
                          <a:miter lim="800000"/>
                          <a:headEnd/>
                          <a:tailEnd/>
                        </a:ln>
                      </wps:spPr>
                      <wps:txbx>
                        <w:txbxContent>
                          <w:p w:rsidR="002A097E" w:rsidRDefault="002A097E" w:rsidP="00F15695">
                            <w:pPr>
                              <w:rPr>
                                <w:rFonts w:ascii="Arial" w:hAnsi="Arial" w:cs="Arial"/>
                                <w:color w:val="FF0000"/>
                                <w:sz w:val="20"/>
                                <w:szCs w:val="20"/>
                              </w:rPr>
                            </w:pPr>
                          </w:p>
                          <w:p w:rsidR="002A097E" w:rsidRPr="00382114" w:rsidRDefault="002A097E" w:rsidP="00F15695">
                            <w:pPr>
                              <w:rPr>
                                <w:rFonts w:ascii="Arial" w:hAnsi="Arial" w:cs="Arial"/>
                                <w:sz w:val="20"/>
                                <w:szCs w:val="20"/>
                              </w:rPr>
                            </w:pPr>
                            <w:r w:rsidRPr="00AD3AAA">
                              <w:rPr>
                                <w:rFonts w:ascii="Arial" w:hAnsi="Arial" w:cs="Arial"/>
                                <w:color w:val="C00000"/>
                                <w:sz w:val="20"/>
                                <w:szCs w:val="20"/>
                              </w:rPr>
                              <w:t xml:space="preserve">Report incident to </w:t>
                            </w:r>
                            <w:r w:rsidRPr="00382114">
                              <w:rPr>
                                <w:rFonts w:ascii="Arial" w:hAnsi="Arial" w:cs="Arial"/>
                                <w:sz w:val="20"/>
                                <w:szCs w:val="20"/>
                              </w:rPr>
                              <w:t xml:space="preserve">the </w:t>
                            </w:r>
                            <w:r>
                              <w:rPr>
                                <w:rFonts w:ascii="Arial" w:hAnsi="Arial" w:cs="Arial"/>
                                <w:b/>
                                <w:sz w:val="20"/>
                                <w:szCs w:val="20"/>
                              </w:rPr>
                              <w:t>p</w:t>
                            </w:r>
                            <w:r w:rsidRPr="00382114">
                              <w:rPr>
                                <w:rFonts w:ascii="Arial" w:hAnsi="Arial" w:cs="Arial"/>
                                <w:b/>
                                <w:sz w:val="20"/>
                                <w:szCs w:val="20"/>
                              </w:rPr>
                              <w:t>olice</w:t>
                            </w:r>
                            <w:r w:rsidRPr="00382114">
                              <w:rPr>
                                <w:rFonts w:ascii="Arial" w:hAnsi="Arial" w:cs="Arial"/>
                                <w:sz w:val="20"/>
                                <w:szCs w:val="20"/>
                              </w:rPr>
                              <w:t xml:space="preserve"> by ringing 101</w:t>
                            </w:r>
                          </w:p>
                          <w:p w:rsidR="002A097E" w:rsidRPr="00382114" w:rsidRDefault="002A097E" w:rsidP="00F15695">
                            <w:pPr>
                              <w:pStyle w:val="PlainText"/>
                              <w:rPr>
                                <w:rFonts w:ascii="Arial" w:hAnsi="Arial" w:cs="Arial"/>
                                <w:sz w:val="20"/>
                                <w:szCs w:val="20"/>
                              </w:rPr>
                            </w:pPr>
                            <w:r w:rsidRPr="00382114">
                              <w:rPr>
                                <w:rFonts w:ascii="Arial" w:hAnsi="Arial" w:cs="Arial"/>
                                <w:sz w:val="20"/>
                                <w:szCs w:val="20"/>
                              </w:rPr>
                              <w:t>To assist, use document, when to call the Police – Guidance for schools and colleges:</w:t>
                            </w:r>
                          </w:p>
                          <w:p w:rsidR="002A097E" w:rsidRPr="00382114" w:rsidRDefault="002A097E" w:rsidP="00F15695">
                            <w:pPr>
                              <w:pStyle w:val="PlainText"/>
                              <w:rPr>
                                <w:rFonts w:ascii="Arial" w:hAnsi="Arial" w:cs="Arial"/>
                                <w:sz w:val="20"/>
                                <w:szCs w:val="20"/>
                              </w:rPr>
                            </w:pPr>
                            <w:hyperlink r:id="rId25" w:history="1">
                              <w:r w:rsidRPr="00382114">
                                <w:rPr>
                                  <w:rStyle w:val="Hyperlink"/>
                                  <w:rFonts w:ascii="Arial" w:hAnsi="Arial" w:cs="Arial"/>
                                  <w:sz w:val="20"/>
                                  <w:szCs w:val="20"/>
                                </w:rPr>
                                <w:t>https://schoolsnet.derbyshire.gov.uk/keeping-children-safe-in-education/safeguarding-policies-guidance-and-protocols/when-to-contact-the-police.aspx</w:t>
                              </w:r>
                            </w:hyperlink>
                          </w:p>
                          <w:p w:rsidR="002A097E" w:rsidRPr="00162A20" w:rsidRDefault="002A097E" w:rsidP="00F15695">
                            <w:pPr>
                              <w:pStyle w:val="PlainText"/>
                              <w:rPr>
                                <w:rFonts w:asciiTheme="minorHAnsi" w:hAnsiTheme="minorHAnsi" w:cstheme="minorHAnsi"/>
                                <w:sz w:val="24"/>
                                <w:szCs w:val="24"/>
                              </w:rPr>
                            </w:pPr>
                          </w:p>
                          <w:p w:rsidR="002A097E" w:rsidRPr="005628E7" w:rsidRDefault="002A097E" w:rsidP="00F15695">
                            <w:pPr>
                              <w:rPr>
                                <w:rFonts w:ascii="Arial" w:hAnsi="Arial" w:cs="Arial"/>
                                <w:color w:val="000000" w:themeColor="text1"/>
                                <w:sz w:val="24"/>
                                <w:szCs w:val="24"/>
                              </w:rPr>
                            </w:pPr>
                          </w:p>
                          <w:p w:rsidR="002A097E" w:rsidRDefault="002A097E" w:rsidP="00F15695">
                            <w:pPr>
                              <w:jc w:val="center"/>
                              <w:rPr>
                                <w:color w:val="1F4E79" w:themeColor="accent1" w:themeShade="8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F93A5" id="Text Box 11" o:spid="_x0000_s1030" type="#_x0000_t202" style="position:absolute;margin-left:-30.75pt;margin-top:89.2pt;width:214.7pt;height:137.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" strokecolor="#0070c0">
                <v:textbox>
                  <w:txbxContent>
                    <w:p w:rsidR="002A097E" w:rsidRDefault="002A097E" w:rsidP="00F15695">
                      <w:pPr>
                        <w:rPr>
                          <w:rFonts w:ascii="Arial" w:hAnsi="Arial" w:cs="Arial"/>
                          <w:color w:val="FF0000"/>
                          <w:sz w:val="20"/>
                          <w:szCs w:val="20"/>
                        </w:rPr>
                      </w:pPr>
                    </w:p>
                    <w:p w:rsidR="002A097E" w:rsidRPr="00382114" w:rsidRDefault="002A097E" w:rsidP="00F15695">
                      <w:pPr>
                        <w:rPr>
                          <w:rFonts w:ascii="Arial" w:hAnsi="Arial" w:cs="Arial"/>
                          <w:sz w:val="20"/>
                          <w:szCs w:val="20"/>
                        </w:rPr>
                      </w:pPr>
                      <w:r w:rsidRPr="00AD3AAA">
                        <w:rPr>
                          <w:rFonts w:ascii="Arial" w:hAnsi="Arial" w:cs="Arial"/>
                          <w:color w:val="C00000"/>
                          <w:sz w:val="20"/>
                          <w:szCs w:val="20"/>
                        </w:rPr>
                        <w:t xml:space="preserve">Report incident to </w:t>
                      </w:r>
                      <w:r w:rsidRPr="00382114">
                        <w:rPr>
                          <w:rFonts w:ascii="Arial" w:hAnsi="Arial" w:cs="Arial"/>
                          <w:sz w:val="20"/>
                          <w:szCs w:val="20"/>
                        </w:rPr>
                        <w:t xml:space="preserve">the </w:t>
                      </w:r>
                      <w:r>
                        <w:rPr>
                          <w:rFonts w:ascii="Arial" w:hAnsi="Arial" w:cs="Arial"/>
                          <w:b/>
                          <w:sz w:val="20"/>
                          <w:szCs w:val="20"/>
                        </w:rPr>
                        <w:t>p</w:t>
                      </w:r>
                      <w:r w:rsidRPr="00382114">
                        <w:rPr>
                          <w:rFonts w:ascii="Arial" w:hAnsi="Arial" w:cs="Arial"/>
                          <w:b/>
                          <w:sz w:val="20"/>
                          <w:szCs w:val="20"/>
                        </w:rPr>
                        <w:t>olice</w:t>
                      </w:r>
                      <w:r w:rsidRPr="00382114">
                        <w:rPr>
                          <w:rFonts w:ascii="Arial" w:hAnsi="Arial" w:cs="Arial"/>
                          <w:sz w:val="20"/>
                          <w:szCs w:val="20"/>
                        </w:rPr>
                        <w:t xml:space="preserve"> by ringing 101</w:t>
                      </w:r>
                    </w:p>
                    <w:p w:rsidR="002A097E" w:rsidRPr="00382114" w:rsidRDefault="002A097E" w:rsidP="00F15695">
                      <w:pPr>
                        <w:pStyle w:val="PlainText"/>
                        <w:rPr>
                          <w:rFonts w:ascii="Arial" w:hAnsi="Arial" w:cs="Arial"/>
                          <w:sz w:val="20"/>
                          <w:szCs w:val="20"/>
                        </w:rPr>
                      </w:pPr>
                      <w:r w:rsidRPr="00382114">
                        <w:rPr>
                          <w:rFonts w:ascii="Arial" w:hAnsi="Arial" w:cs="Arial"/>
                          <w:sz w:val="20"/>
                          <w:szCs w:val="20"/>
                        </w:rPr>
                        <w:t>To assist, use document, when to call the Police – Guidance for schools and colleges:</w:t>
                      </w:r>
                    </w:p>
                    <w:p w:rsidR="002A097E" w:rsidRPr="00382114" w:rsidRDefault="002A097E" w:rsidP="00F15695">
                      <w:pPr>
                        <w:pStyle w:val="PlainText"/>
                        <w:rPr>
                          <w:rFonts w:ascii="Arial" w:hAnsi="Arial" w:cs="Arial"/>
                          <w:sz w:val="20"/>
                          <w:szCs w:val="20"/>
                        </w:rPr>
                      </w:pPr>
                      <w:hyperlink r:id="rId26" w:history="1">
                        <w:r w:rsidRPr="00382114">
                          <w:rPr>
                            <w:rStyle w:val="Hyperlink"/>
                            <w:rFonts w:ascii="Arial" w:hAnsi="Arial" w:cs="Arial"/>
                            <w:sz w:val="20"/>
                            <w:szCs w:val="20"/>
                          </w:rPr>
                          <w:t>https://schoolsnet.derbyshire.gov.uk/keeping-children-safe-in-education/safeguarding-policies-guidance-and-protocols/when-to-contact-the-police.aspx</w:t>
                        </w:r>
                      </w:hyperlink>
                    </w:p>
                    <w:p w:rsidR="002A097E" w:rsidRPr="00162A20" w:rsidRDefault="002A097E" w:rsidP="00F15695">
                      <w:pPr>
                        <w:pStyle w:val="PlainText"/>
                        <w:rPr>
                          <w:rFonts w:asciiTheme="minorHAnsi" w:hAnsiTheme="minorHAnsi" w:cstheme="minorHAnsi"/>
                          <w:sz w:val="24"/>
                          <w:szCs w:val="24"/>
                        </w:rPr>
                      </w:pPr>
                    </w:p>
                    <w:p w:rsidR="002A097E" w:rsidRPr="005628E7" w:rsidRDefault="002A097E" w:rsidP="00F15695">
                      <w:pPr>
                        <w:rPr>
                          <w:rFonts w:ascii="Arial" w:hAnsi="Arial" w:cs="Arial"/>
                          <w:color w:val="000000" w:themeColor="text1"/>
                          <w:sz w:val="24"/>
                          <w:szCs w:val="24"/>
                        </w:rPr>
                      </w:pPr>
                    </w:p>
                    <w:p w:rsidR="002A097E" w:rsidRDefault="002A097E" w:rsidP="00F15695">
                      <w:pPr>
                        <w:jc w:val="center"/>
                        <w:rPr>
                          <w:color w:val="1F4E79" w:themeColor="accent1" w:themeShade="80"/>
                          <w:sz w:val="24"/>
                          <w:szCs w:val="24"/>
                        </w:rPr>
                      </w:pPr>
                    </w:p>
                  </w:txbxContent>
                </v:textbox>
                <w10:wrap type="square" anchorx="margin"/>
              </v:shape>
            </w:pict>
          </mc:Fallback>
        </mc:AlternateContent>
      </w:r>
      <w:r w:rsidRPr="002211DF">
        <w:rPr>
          <w:rFonts w:ascii="Arial" w:hAnsi="Arial" w:cs="Arial"/>
          <w:b/>
          <w:noProof/>
          <w:color w:val="000000" w:themeColor="text1"/>
          <w:sz w:val="24"/>
          <w:szCs w:val="24"/>
          <w:lang w:eastAsia="en-GB"/>
        </w:rPr>
        <mc:AlternateContent>
          <mc:Choice Requires="wps">
            <w:drawing>
              <wp:anchor distT="45720" distB="45720" distL="114300" distR="114300" simplePos="0" relativeHeight="251663360" behindDoc="0" locked="0" layoutInCell="1" allowOverlap="1" wp14:anchorId="702DBE78" wp14:editId="25F0E8EC">
                <wp:simplePos x="0" y="0"/>
                <wp:positionH relativeFrom="margin">
                  <wp:posOffset>38100</wp:posOffset>
                </wp:positionH>
                <wp:positionV relativeFrom="paragraph">
                  <wp:posOffset>456565</wp:posOffset>
                </wp:positionV>
                <wp:extent cx="2700020" cy="567055"/>
                <wp:effectExtent l="0" t="0" r="24130" b="2349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567055"/>
                        </a:xfrm>
                        <a:prstGeom prst="rect">
                          <a:avLst/>
                        </a:prstGeom>
                        <a:solidFill>
                          <a:srgbClr val="FFFFFF"/>
                        </a:solidFill>
                        <a:ln w="9525">
                          <a:solidFill>
                            <a:srgbClr val="FF0000"/>
                          </a:solidFill>
                          <a:miter lim="800000"/>
                          <a:headEnd/>
                          <a:tailEnd/>
                        </a:ln>
                      </wps:spPr>
                      <wps:txbx>
                        <w:txbxContent>
                          <w:p w:rsidR="002A097E" w:rsidRPr="00271CD5" w:rsidRDefault="002A097E" w:rsidP="00F15695">
                            <w:pPr>
                              <w:jc w:val="center"/>
                              <w:rPr>
                                <w:rFonts w:ascii="Arial" w:hAnsi="Arial" w:cs="Arial"/>
                              </w:rPr>
                            </w:pPr>
                            <w:bookmarkStart w:id="0" w:name="_GoBack"/>
                            <w:r w:rsidRPr="00AD3AAA">
                              <w:rPr>
                                <w:rFonts w:ascii="Arial" w:hAnsi="Arial" w:cs="Arial"/>
                                <w:color w:val="C00000"/>
                              </w:rPr>
                              <w:t>Ring</w:t>
                            </w:r>
                            <w:r w:rsidRPr="00271CD5">
                              <w:rPr>
                                <w:rFonts w:ascii="Arial" w:hAnsi="Arial" w:cs="Arial"/>
                              </w:rPr>
                              <w:t xml:space="preserve"> </w:t>
                            </w:r>
                            <w:r w:rsidRPr="00AD3AAA">
                              <w:rPr>
                                <w:rFonts w:ascii="Arial" w:hAnsi="Arial" w:cs="Arial"/>
                                <w:color w:val="C00000"/>
                              </w:rPr>
                              <w:t>999, follow school safeguarding procedures and refer into Starting Point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2DBE78" id="Text Box 7" o:spid="_x0000_s1031" type="#_x0000_t202" style="position:absolute;margin-left:3pt;margin-top:35.95pt;width:212.6pt;height:44.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" strokecolor="red">
                <v:textbox>
                  <w:txbxContent>
                    <w:p w:rsidR="002A097E" w:rsidRPr="00271CD5" w:rsidRDefault="002A097E" w:rsidP="00F15695">
                      <w:pPr>
                        <w:jc w:val="center"/>
                        <w:rPr>
                          <w:rFonts w:ascii="Arial" w:hAnsi="Arial" w:cs="Arial"/>
                        </w:rPr>
                      </w:pPr>
                      <w:bookmarkStart w:id="1" w:name="_GoBack"/>
                      <w:r w:rsidRPr="00AD3AAA">
                        <w:rPr>
                          <w:rFonts w:ascii="Arial" w:hAnsi="Arial" w:cs="Arial"/>
                          <w:color w:val="C00000"/>
                        </w:rPr>
                        <w:t>Ring</w:t>
                      </w:r>
                      <w:r w:rsidRPr="00271CD5">
                        <w:rPr>
                          <w:rFonts w:ascii="Arial" w:hAnsi="Arial" w:cs="Arial"/>
                        </w:rPr>
                        <w:t xml:space="preserve"> </w:t>
                      </w:r>
                      <w:r w:rsidRPr="00AD3AAA">
                        <w:rPr>
                          <w:rFonts w:ascii="Arial" w:hAnsi="Arial" w:cs="Arial"/>
                          <w:color w:val="C00000"/>
                        </w:rPr>
                        <w:t>999, follow school safeguarding procedures and refer into Starting Point</w:t>
                      </w:r>
                      <w:bookmarkEnd w:id="1"/>
                    </w:p>
                  </w:txbxContent>
                </v:textbox>
                <w10:wrap type="square" anchorx="margin"/>
              </v:shape>
            </w:pict>
          </mc:Fallback>
        </mc:AlternateContent>
      </w:r>
      <w:r w:rsidRPr="002211DF">
        <w:rPr>
          <w:rFonts w:ascii="Arial" w:hAnsi="Arial" w:cs="Arial"/>
          <w:b/>
          <w:noProof/>
          <w:color w:val="000000" w:themeColor="text1"/>
          <w:sz w:val="24"/>
          <w:szCs w:val="24"/>
          <w:lang w:eastAsia="en-GB"/>
        </w:rPr>
        <mc:AlternateContent>
          <mc:Choice Requires="wps">
            <w:drawing>
              <wp:anchor distT="45720" distB="45720" distL="114300" distR="114300" simplePos="0" relativeHeight="251666432" behindDoc="0" locked="0" layoutInCell="1" allowOverlap="1" wp14:anchorId="26246BCB" wp14:editId="5E481E37">
                <wp:simplePos x="0" y="0"/>
                <wp:positionH relativeFrom="margin">
                  <wp:posOffset>65552</wp:posOffset>
                </wp:positionH>
                <wp:positionV relativeFrom="paragraph">
                  <wp:posOffset>3752097</wp:posOffset>
                </wp:positionV>
                <wp:extent cx="5701665" cy="534670"/>
                <wp:effectExtent l="0" t="0" r="13335" b="1778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34670"/>
                        </a:xfrm>
                        <a:prstGeom prst="rect">
                          <a:avLst/>
                        </a:prstGeom>
                        <a:solidFill>
                          <a:srgbClr val="FFFFFF"/>
                        </a:solidFill>
                        <a:ln w="9525">
                          <a:solidFill>
                            <a:srgbClr val="000000"/>
                          </a:solidFill>
                          <a:miter lim="800000"/>
                          <a:headEnd/>
                          <a:tailEnd/>
                        </a:ln>
                      </wps:spPr>
                      <wps:txbx>
                        <w:txbxContent>
                          <w:p w:rsidR="002A097E" w:rsidRPr="00382114" w:rsidRDefault="002A097E" w:rsidP="00F15695">
                            <w:pPr>
                              <w:jc w:val="center"/>
                              <w:rPr>
                                <w:rFonts w:ascii="Arial" w:hAnsi="Arial" w:cs="Arial"/>
                                <w:sz w:val="20"/>
                                <w:szCs w:val="20"/>
                              </w:rPr>
                            </w:pPr>
                            <w:r w:rsidRPr="00382114">
                              <w:rPr>
                                <w:rFonts w:ascii="Arial" w:hAnsi="Arial" w:cs="Arial"/>
                                <w:sz w:val="20"/>
                                <w:szCs w:val="20"/>
                              </w:rPr>
                              <w:t>Refer to the school Behaviour Management and Discipline Policy; Behaviour Support; Counselling; Interagency Programme; Pastoral Support; Targeted Prevention; Early Help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46BCB" id="Text Box 10" o:spid="_x0000_s1032" type="#_x0000_t202" style="position:absolute;margin-left:5.15pt;margin-top:295.45pt;width:448.95pt;height:42.1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">
                <v:textbox>
                  <w:txbxContent>
                    <w:p w:rsidR="002A097E" w:rsidRPr="00382114" w:rsidRDefault="002A097E" w:rsidP="00F15695">
                      <w:pPr>
                        <w:jc w:val="center"/>
                        <w:rPr>
                          <w:rFonts w:ascii="Arial" w:hAnsi="Arial" w:cs="Arial"/>
                          <w:sz w:val="20"/>
                          <w:szCs w:val="20"/>
                        </w:rPr>
                      </w:pPr>
                      <w:r w:rsidRPr="00382114">
                        <w:rPr>
                          <w:rFonts w:ascii="Arial" w:hAnsi="Arial" w:cs="Arial"/>
                          <w:sz w:val="20"/>
                          <w:szCs w:val="20"/>
                        </w:rPr>
                        <w:t>Refer to the school Behaviour Management and Discipline Policy; Behaviour Support; Counselling; Interagency Programme; Pastoral Support; Targeted Prevention; Early Help</w:t>
                      </w:r>
                    </w:p>
                  </w:txbxContent>
                </v:textbox>
                <w10:wrap type="square" anchorx="margin"/>
              </v:shape>
            </w:pict>
          </mc:Fallback>
        </mc:AlternateContent>
      </w:r>
      <w:r w:rsidRPr="002211DF">
        <w:rPr>
          <w:rFonts w:ascii="Arial" w:hAnsi="Arial" w:cs="Arial"/>
          <w:b/>
          <w:noProof/>
          <w:color w:val="000000" w:themeColor="text1"/>
          <w:sz w:val="24"/>
          <w:szCs w:val="24"/>
          <w:lang w:eastAsia="en-GB"/>
        </w:rPr>
        <mc:AlternateContent>
          <mc:Choice Requires="wps">
            <w:drawing>
              <wp:anchor distT="0" distB="0" distL="114300" distR="114300" simplePos="0" relativeHeight="251680768" behindDoc="0" locked="0" layoutInCell="1" allowOverlap="1" wp14:anchorId="0FBC0B29" wp14:editId="3C04DBF1">
                <wp:simplePos x="0" y="0"/>
                <wp:positionH relativeFrom="column">
                  <wp:posOffset>2829560</wp:posOffset>
                </wp:positionH>
                <wp:positionV relativeFrom="paragraph">
                  <wp:posOffset>4306127</wp:posOffset>
                </wp:positionV>
                <wp:extent cx="0" cy="163902"/>
                <wp:effectExtent l="0" t="0" r="19050" b="26670"/>
                <wp:wrapNone/>
                <wp:docPr id="25"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0" cy="16390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05FC04" id="Straight Connector 25" o:spid="_x0000_s1026" style="position:absolute;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8pt,339.05pt" to="222.8pt,3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" strokecolor="black [3213]" strokeweight="1.5pt">
                <v:stroke joinstyle="miter"/>
              </v:line>
            </w:pict>
          </mc:Fallback>
        </mc:AlternateContent>
      </w:r>
      <w:r w:rsidRPr="002211DF">
        <w:rPr>
          <w:rFonts w:ascii="Arial" w:hAnsi="Arial" w:cs="Arial"/>
          <w:b/>
          <w:noProof/>
          <w:color w:val="000000" w:themeColor="text1"/>
          <w:sz w:val="24"/>
          <w:szCs w:val="24"/>
          <w:lang w:eastAsia="en-GB"/>
        </w:rPr>
        <mc:AlternateContent>
          <mc:Choice Requires="wps">
            <w:drawing>
              <wp:anchor distT="45720" distB="45720" distL="114300" distR="114300" simplePos="0" relativeHeight="251668480" behindDoc="0" locked="0" layoutInCell="1" allowOverlap="1" wp14:anchorId="2176814C" wp14:editId="5A4B04CB">
                <wp:simplePos x="0" y="0"/>
                <wp:positionH relativeFrom="margin">
                  <wp:posOffset>1682351</wp:posOffset>
                </wp:positionH>
                <wp:positionV relativeFrom="paragraph">
                  <wp:posOffset>4500260</wp:posOffset>
                </wp:positionV>
                <wp:extent cx="2181860" cy="309880"/>
                <wp:effectExtent l="0" t="0" r="27940" b="1397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309880"/>
                        </a:xfrm>
                        <a:prstGeom prst="rect">
                          <a:avLst/>
                        </a:prstGeom>
                        <a:solidFill>
                          <a:srgbClr val="FFFFFF"/>
                        </a:solidFill>
                        <a:ln w="9525">
                          <a:solidFill>
                            <a:srgbClr val="000000"/>
                          </a:solidFill>
                          <a:miter lim="800000"/>
                          <a:headEnd/>
                          <a:tailEnd/>
                        </a:ln>
                      </wps:spPr>
                      <wps:txbx>
                        <w:txbxContent>
                          <w:p w:rsidR="002A097E" w:rsidRPr="00551739" w:rsidRDefault="002A097E" w:rsidP="00F15695">
                            <w:pPr>
                              <w:jc w:val="center"/>
                              <w:rPr>
                                <w:rFonts w:ascii="Arial" w:hAnsi="Arial" w:cs="Arial"/>
                                <w:sz w:val="20"/>
                                <w:szCs w:val="20"/>
                              </w:rPr>
                            </w:pPr>
                            <w:r w:rsidRPr="00551739">
                              <w:rPr>
                                <w:rFonts w:ascii="Arial" w:hAnsi="Arial" w:cs="Arial"/>
                                <w:sz w:val="20"/>
                                <w:szCs w:val="20"/>
                              </w:rPr>
                              <w:t>Referral to specialist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6814C" id="Text Box 12" o:spid="_x0000_s1033" type="#_x0000_t202" style="position:absolute;margin-left:132.45pt;margin-top:354.35pt;width:171.8pt;height:24.4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">
                <v:textbox>
                  <w:txbxContent>
                    <w:p w:rsidR="002A097E" w:rsidRPr="00551739" w:rsidRDefault="002A097E" w:rsidP="00F15695">
                      <w:pPr>
                        <w:jc w:val="center"/>
                        <w:rPr>
                          <w:rFonts w:ascii="Arial" w:hAnsi="Arial" w:cs="Arial"/>
                          <w:sz w:val="20"/>
                          <w:szCs w:val="20"/>
                        </w:rPr>
                      </w:pPr>
                      <w:r w:rsidRPr="00551739">
                        <w:rPr>
                          <w:rFonts w:ascii="Arial" w:hAnsi="Arial" w:cs="Arial"/>
                          <w:sz w:val="20"/>
                          <w:szCs w:val="20"/>
                        </w:rPr>
                        <w:t>Referral to specialist service</w:t>
                      </w:r>
                    </w:p>
                  </w:txbxContent>
                </v:textbox>
                <w10:wrap type="square" anchorx="margin"/>
              </v:shape>
            </w:pict>
          </mc:Fallback>
        </mc:AlternateContent>
      </w:r>
      <w:r w:rsidRPr="002211DF">
        <w:rPr>
          <w:rFonts w:ascii="Arial" w:hAnsi="Arial" w:cs="Arial"/>
          <w:b/>
          <w:noProof/>
          <w:color w:val="000000" w:themeColor="text1"/>
          <w:sz w:val="24"/>
          <w:szCs w:val="24"/>
          <w:lang w:eastAsia="en-GB"/>
        </w:rPr>
        <mc:AlternateContent>
          <mc:Choice Requires="wps">
            <w:drawing>
              <wp:anchor distT="0" distB="0" distL="114300" distR="114300" simplePos="0" relativeHeight="251682816" behindDoc="0" locked="0" layoutInCell="1" allowOverlap="1" wp14:anchorId="0B03C4D4" wp14:editId="2AA2ADC4">
                <wp:simplePos x="0" y="0"/>
                <wp:positionH relativeFrom="column">
                  <wp:posOffset>3319780</wp:posOffset>
                </wp:positionH>
                <wp:positionV relativeFrom="paragraph">
                  <wp:posOffset>4826635</wp:posOffset>
                </wp:positionV>
                <wp:extent cx="0" cy="137795"/>
                <wp:effectExtent l="0" t="0" r="19050" b="14605"/>
                <wp:wrapNone/>
                <wp:docPr id="27" name="Straight Connector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0" cy="13779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72071" id="Straight Connector 27" o:spid="_x0000_s1026" style="position:absolute;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4pt,380.05pt" to="261.4pt,3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" strokecolor="black [3213]" strokeweight="1.5pt">
                <v:stroke joinstyle="miter"/>
              </v:line>
            </w:pict>
          </mc:Fallback>
        </mc:AlternateContent>
      </w:r>
      <w:r w:rsidRPr="002211DF">
        <w:rPr>
          <w:rFonts w:ascii="Arial" w:hAnsi="Arial" w:cs="Arial"/>
          <w:b/>
          <w:noProof/>
          <w:color w:val="000000" w:themeColor="text1"/>
          <w:sz w:val="24"/>
          <w:szCs w:val="24"/>
          <w:lang w:eastAsia="en-GB"/>
        </w:rPr>
        <mc:AlternateContent>
          <mc:Choice Requires="wps">
            <w:drawing>
              <wp:anchor distT="0" distB="0" distL="114300" distR="114300" simplePos="0" relativeHeight="251681792" behindDoc="0" locked="0" layoutInCell="1" allowOverlap="1" wp14:anchorId="3DF10D3F" wp14:editId="639609F1">
                <wp:simplePos x="0" y="0"/>
                <wp:positionH relativeFrom="column">
                  <wp:posOffset>2138015</wp:posOffset>
                </wp:positionH>
                <wp:positionV relativeFrom="paragraph">
                  <wp:posOffset>4825749</wp:posOffset>
                </wp:positionV>
                <wp:extent cx="0" cy="138023"/>
                <wp:effectExtent l="0" t="0" r="19050" b="14605"/>
                <wp:wrapNone/>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0" cy="13802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17CBB8" id="Straight Connector 26"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35pt,380pt" to="168.35pt,3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" strokecolor="black [3213]" strokeweight="1.5pt">
                <v:stroke joinstyle="miter"/>
              </v:line>
            </w:pict>
          </mc:Fallback>
        </mc:AlternateContent>
      </w:r>
      <w:r w:rsidRPr="002211DF">
        <w:rPr>
          <w:rFonts w:ascii="Arial" w:hAnsi="Arial" w:cs="Arial"/>
          <w:b/>
          <w:noProof/>
          <w:color w:val="000000" w:themeColor="text1"/>
          <w:sz w:val="24"/>
          <w:szCs w:val="24"/>
          <w:lang w:eastAsia="en-GB"/>
        </w:rPr>
        <mc:AlternateContent>
          <mc:Choice Requires="wps">
            <w:drawing>
              <wp:anchor distT="45720" distB="45720" distL="114300" distR="114300" simplePos="0" relativeHeight="251669504" behindDoc="0" locked="0" layoutInCell="1" allowOverlap="1" wp14:anchorId="0E085D83" wp14:editId="71F820D6">
                <wp:simplePos x="0" y="0"/>
                <wp:positionH relativeFrom="margin">
                  <wp:posOffset>67266</wp:posOffset>
                </wp:positionH>
                <wp:positionV relativeFrom="paragraph">
                  <wp:posOffset>4978725</wp:posOffset>
                </wp:positionV>
                <wp:extent cx="2665095" cy="974725"/>
                <wp:effectExtent l="0" t="0" r="20955" b="1587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974725"/>
                        </a:xfrm>
                        <a:prstGeom prst="rect">
                          <a:avLst/>
                        </a:prstGeom>
                        <a:solidFill>
                          <a:srgbClr val="FFFFFF"/>
                        </a:solidFill>
                        <a:ln w="9525">
                          <a:solidFill>
                            <a:srgbClr val="000000"/>
                          </a:solidFill>
                          <a:miter lim="800000"/>
                          <a:headEnd/>
                          <a:tailEnd/>
                        </a:ln>
                      </wps:spPr>
                      <wps:txbx>
                        <w:txbxContent>
                          <w:p w:rsidR="002A097E" w:rsidRDefault="002A097E" w:rsidP="00F15695">
                            <w:pPr>
                              <w:jc w:val="center"/>
                              <w:rPr>
                                <w:rFonts w:ascii="Arial" w:hAnsi="Arial" w:cs="Arial"/>
                                <w:sz w:val="20"/>
                                <w:szCs w:val="20"/>
                              </w:rPr>
                            </w:pPr>
                            <w:r>
                              <w:rPr>
                                <w:rFonts w:ascii="Arial" w:hAnsi="Arial" w:cs="Arial"/>
                                <w:sz w:val="20"/>
                                <w:szCs w:val="20"/>
                              </w:rPr>
                              <w:t>Change Grow Live (CGL) The service s</w:t>
                            </w:r>
                            <w:r w:rsidRPr="00551739">
                              <w:rPr>
                                <w:rFonts w:ascii="Arial" w:hAnsi="Arial" w:cs="Arial"/>
                                <w:sz w:val="20"/>
                                <w:szCs w:val="20"/>
                              </w:rPr>
                              <w:t>upport</w:t>
                            </w:r>
                            <w:r>
                              <w:rPr>
                                <w:rFonts w:ascii="Arial" w:hAnsi="Arial" w:cs="Arial"/>
                                <w:sz w:val="20"/>
                                <w:szCs w:val="20"/>
                              </w:rPr>
                              <w:t>ing</w:t>
                            </w:r>
                            <w:r w:rsidRPr="00551739">
                              <w:rPr>
                                <w:rFonts w:ascii="Arial" w:hAnsi="Arial" w:cs="Arial"/>
                                <w:sz w:val="20"/>
                                <w:szCs w:val="20"/>
                              </w:rPr>
                              <w:t xml:space="preserve"> for young people who are using drugs or alcohol</w:t>
                            </w:r>
                          </w:p>
                          <w:p w:rsidR="002A097E" w:rsidRPr="00551739" w:rsidRDefault="002A097E" w:rsidP="00F15695">
                            <w:pPr>
                              <w:jc w:val="center"/>
                              <w:rPr>
                                <w:rFonts w:ascii="Arial" w:hAnsi="Arial" w:cs="Arial"/>
                                <w:sz w:val="20"/>
                                <w:szCs w:val="20"/>
                              </w:rPr>
                            </w:pPr>
                            <w:r>
                              <w:rPr>
                                <w:rFonts w:ascii="Arial" w:hAnsi="Arial" w:cs="Arial"/>
                                <w:sz w:val="20"/>
                                <w:szCs w:val="20"/>
                              </w:rPr>
                              <w:t>01773 303646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85D83" id="Text Box 13" o:spid="_x0000_s1034" type="#_x0000_t202" style="position:absolute;margin-left:5.3pt;margin-top:392.05pt;width:209.85pt;height:76.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">
                <v:textbox>
                  <w:txbxContent>
                    <w:p w:rsidR="002A097E" w:rsidRDefault="002A097E" w:rsidP="00F15695">
                      <w:pPr>
                        <w:jc w:val="center"/>
                        <w:rPr>
                          <w:rFonts w:ascii="Arial" w:hAnsi="Arial" w:cs="Arial"/>
                          <w:sz w:val="20"/>
                          <w:szCs w:val="20"/>
                        </w:rPr>
                      </w:pPr>
                      <w:r>
                        <w:rPr>
                          <w:rFonts w:ascii="Arial" w:hAnsi="Arial" w:cs="Arial"/>
                          <w:sz w:val="20"/>
                          <w:szCs w:val="20"/>
                        </w:rPr>
                        <w:t>Change Grow Live (CGL) The service s</w:t>
                      </w:r>
                      <w:r w:rsidRPr="00551739">
                        <w:rPr>
                          <w:rFonts w:ascii="Arial" w:hAnsi="Arial" w:cs="Arial"/>
                          <w:sz w:val="20"/>
                          <w:szCs w:val="20"/>
                        </w:rPr>
                        <w:t>upport</w:t>
                      </w:r>
                      <w:r>
                        <w:rPr>
                          <w:rFonts w:ascii="Arial" w:hAnsi="Arial" w:cs="Arial"/>
                          <w:sz w:val="20"/>
                          <w:szCs w:val="20"/>
                        </w:rPr>
                        <w:t>ing</w:t>
                      </w:r>
                      <w:r w:rsidRPr="00551739">
                        <w:rPr>
                          <w:rFonts w:ascii="Arial" w:hAnsi="Arial" w:cs="Arial"/>
                          <w:sz w:val="20"/>
                          <w:szCs w:val="20"/>
                        </w:rPr>
                        <w:t xml:space="preserve"> for young people who are using drugs or alcohol</w:t>
                      </w:r>
                    </w:p>
                    <w:p w:rsidR="002A097E" w:rsidRPr="00551739" w:rsidRDefault="002A097E" w:rsidP="00F15695">
                      <w:pPr>
                        <w:jc w:val="center"/>
                        <w:rPr>
                          <w:rFonts w:ascii="Arial" w:hAnsi="Arial" w:cs="Arial"/>
                          <w:sz w:val="20"/>
                          <w:szCs w:val="20"/>
                        </w:rPr>
                      </w:pPr>
                      <w:r>
                        <w:rPr>
                          <w:rFonts w:ascii="Arial" w:hAnsi="Arial" w:cs="Arial"/>
                          <w:sz w:val="20"/>
                          <w:szCs w:val="20"/>
                        </w:rPr>
                        <w:t>01773 303646</w:t>
                      </w:r>
                    </w:p>
                  </w:txbxContent>
                </v:textbox>
                <w10:wrap type="square" anchorx="margin"/>
              </v:shape>
            </w:pict>
          </mc:Fallback>
        </mc:AlternateContent>
      </w:r>
      <w:r w:rsidRPr="002211DF">
        <w:rPr>
          <w:rFonts w:ascii="Arial" w:hAnsi="Arial" w:cs="Arial"/>
          <w:b/>
          <w:noProof/>
          <w:color w:val="000000" w:themeColor="text1"/>
          <w:sz w:val="24"/>
          <w:szCs w:val="24"/>
          <w:lang w:eastAsia="en-GB"/>
        </w:rPr>
        <mc:AlternateContent>
          <mc:Choice Requires="wps">
            <w:drawing>
              <wp:anchor distT="45720" distB="45720" distL="114300" distR="114300" simplePos="0" relativeHeight="251670528" behindDoc="0" locked="0" layoutInCell="1" allowOverlap="1" wp14:anchorId="57109F10" wp14:editId="33B30341">
                <wp:simplePos x="0" y="0"/>
                <wp:positionH relativeFrom="margin">
                  <wp:posOffset>2907030</wp:posOffset>
                </wp:positionH>
                <wp:positionV relativeFrom="paragraph">
                  <wp:posOffset>4979375</wp:posOffset>
                </wp:positionV>
                <wp:extent cx="2809240" cy="974725"/>
                <wp:effectExtent l="0" t="0" r="10160" b="158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240" cy="974725"/>
                        </a:xfrm>
                        <a:prstGeom prst="rect">
                          <a:avLst/>
                        </a:prstGeom>
                        <a:solidFill>
                          <a:srgbClr val="FFFFFF"/>
                        </a:solidFill>
                        <a:ln w="9525">
                          <a:solidFill>
                            <a:srgbClr val="000000"/>
                          </a:solidFill>
                          <a:miter lim="800000"/>
                          <a:headEnd/>
                          <a:tailEnd/>
                        </a:ln>
                      </wps:spPr>
                      <wps:txbx>
                        <w:txbxContent>
                          <w:p w:rsidR="002A097E" w:rsidRPr="00551739" w:rsidRDefault="002A097E" w:rsidP="00F15695">
                            <w:pPr>
                              <w:jc w:val="center"/>
                              <w:rPr>
                                <w:rFonts w:ascii="Arial" w:hAnsi="Arial" w:cs="Arial"/>
                                <w:sz w:val="20"/>
                                <w:szCs w:val="20"/>
                              </w:rPr>
                            </w:pPr>
                            <w:r>
                              <w:rPr>
                                <w:sz w:val="24"/>
                                <w:szCs w:val="24"/>
                              </w:rPr>
                              <w:t xml:space="preserve"> </w:t>
                            </w:r>
                            <w:r w:rsidRPr="00551739">
                              <w:rPr>
                                <w:rFonts w:ascii="Arial" w:hAnsi="Arial" w:cs="Arial"/>
                                <w:sz w:val="20"/>
                                <w:szCs w:val="20"/>
                              </w:rPr>
                              <w:t xml:space="preserve">Space 4 U </w:t>
                            </w:r>
                            <w:r>
                              <w:rPr>
                                <w:rFonts w:ascii="Arial" w:hAnsi="Arial" w:cs="Arial"/>
                                <w:sz w:val="20"/>
                                <w:szCs w:val="20"/>
                              </w:rPr>
                              <w:t>–</w:t>
                            </w:r>
                            <w:r w:rsidRPr="00551739">
                              <w:rPr>
                                <w:rFonts w:ascii="Arial" w:hAnsi="Arial" w:cs="Arial"/>
                                <w:sz w:val="20"/>
                                <w:szCs w:val="20"/>
                              </w:rPr>
                              <w:t xml:space="preserve"> </w:t>
                            </w:r>
                            <w:r>
                              <w:rPr>
                                <w:rFonts w:ascii="Arial" w:hAnsi="Arial" w:cs="Arial"/>
                                <w:sz w:val="20"/>
                                <w:szCs w:val="20"/>
                              </w:rPr>
                              <w:t>The service s</w:t>
                            </w:r>
                            <w:r w:rsidRPr="00551739">
                              <w:rPr>
                                <w:rFonts w:ascii="Arial" w:hAnsi="Arial" w:cs="Arial"/>
                                <w:sz w:val="20"/>
                                <w:szCs w:val="20"/>
                              </w:rPr>
                              <w:t>upport</w:t>
                            </w:r>
                            <w:r>
                              <w:rPr>
                                <w:rFonts w:ascii="Arial" w:hAnsi="Arial" w:cs="Arial"/>
                                <w:sz w:val="20"/>
                                <w:szCs w:val="20"/>
                              </w:rPr>
                              <w:t>ing</w:t>
                            </w:r>
                            <w:r w:rsidRPr="00551739">
                              <w:rPr>
                                <w:rFonts w:ascii="Arial" w:hAnsi="Arial" w:cs="Arial"/>
                                <w:sz w:val="20"/>
                                <w:szCs w:val="20"/>
                              </w:rPr>
                              <w:t xml:space="preserve"> for children and young people aged 5 - 18 affected by someone else’s drug or alcohol use</w:t>
                            </w:r>
                          </w:p>
                          <w:p w:rsidR="002A097E" w:rsidRPr="00551739" w:rsidRDefault="002A097E" w:rsidP="00F15695">
                            <w:pPr>
                              <w:jc w:val="center"/>
                              <w:rPr>
                                <w:rFonts w:ascii="Arial" w:hAnsi="Arial" w:cs="Arial"/>
                                <w:sz w:val="20"/>
                                <w:szCs w:val="20"/>
                              </w:rPr>
                            </w:pPr>
                            <w:r w:rsidRPr="00551739">
                              <w:rPr>
                                <w:rFonts w:ascii="Arial" w:hAnsi="Arial" w:cs="Arial"/>
                                <w:sz w:val="20"/>
                                <w:szCs w:val="20"/>
                              </w:rPr>
                              <w:t>01246 277422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109F10" id="Text Box 14" o:spid="_x0000_s1035" type="#_x0000_t202" style="position:absolute;margin-left:228.9pt;margin-top:392.1pt;width:221.2pt;height:76.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">
                <v:textbox>
                  <w:txbxContent>
                    <w:p w:rsidR="002A097E" w:rsidRPr="00551739" w:rsidRDefault="002A097E" w:rsidP="00F15695">
                      <w:pPr>
                        <w:jc w:val="center"/>
                        <w:rPr>
                          <w:rFonts w:ascii="Arial" w:hAnsi="Arial" w:cs="Arial"/>
                          <w:sz w:val="20"/>
                          <w:szCs w:val="20"/>
                        </w:rPr>
                      </w:pPr>
                      <w:r>
                        <w:rPr>
                          <w:sz w:val="24"/>
                          <w:szCs w:val="24"/>
                        </w:rPr>
                        <w:t xml:space="preserve"> </w:t>
                      </w:r>
                      <w:r w:rsidRPr="00551739">
                        <w:rPr>
                          <w:rFonts w:ascii="Arial" w:hAnsi="Arial" w:cs="Arial"/>
                          <w:sz w:val="20"/>
                          <w:szCs w:val="20"/>
                        </w:rPr>
                        <w:t xml:space="preserve">Space 4 U </w:t>
                      </w:r>
                      <w:r>
                        <w:rPr>
                          <w:rFonts w:ascii="Arial" w:hAnsi="Arial" w:cs="Arial"/>
                          <w:sz w:val="20"/>
                          <w:szCs w:val="20"/>
                        </w:rPr>
                        <w:t>–</w:t>
                      </w:r>
                      <w:r w:rsidRPr="00551739">
                        <w:rPr>
                          <w:rFonts w:ascii="Arial" w:hAnsi="Arial" w:cs="Arial"/>
                          <w:sz w:val="20"/>
                          <w:szCs w:val="20"/>
                        </w:rPr>
                        <w:t xml:space="preserve"> </w:t>
                      </w:r>
                      <w:r>
                        <w:rPr>
                          <w:rFonts w:ascii="Arial" w:hAnsi="Arial" w:cs="Arial"/>
                          <w:sz w:val="20"/>
                          <w:szCs w:val="20"/>
                        </w:rPr>
                        <w:t>The service s</w:t>
                      </w:r>
                      <w:r w:rsidRPr="00551739">
                        <w:rPr>
                          <w:rFonts w:ascii="Arial" w:hAnsi="Arial" w:cs="Arial"/>
                          <w:sz w:val="20"/>
                          <w:szCs w:val="20"/>
                        </w:rPr>
                        <w:t>upport</w:t>
                      </w:r>
                      <w:r>
                        <w:rPr>
                          <w:rFonts w:ascii="Arial" w:hAnsi="Arial" w:cs="Arial"/>
                          <w:sz w:val="20"/>
                          <w:szCs w:val="20"/>
                        </w:rPr>
                        <w:t>ing</w:t>
                      </w:r>
                      <w:r w:rsidRPr="00551739">
                        <w:rPr>
                          <w:rFonts w:ascii="Arial" w:hAnsi="Arial" w:cs="Arial"/>
                          <w:sz w:val="20"/>
                          <w:szCs w:val="20"/>
                        </w:rPr>
                        <w:t xml:space="preserve"> for children and young people aged 5 - 18 affected by someone else’s drug or alcohol use</w:t>
                      </w:r>
                    </w:p>
                    <w:p w:rsidR="002A097E" w:rsidRPr="00551739" w:rsidRDefault="002A097E" w:rsidP="00F15695">
                      <w:pPr>
                        <w:jc w:val="center"/>
                        <w:rPr>
                          <w:rFonts w:ascii="Arial" w:hAnsi="Arial" w:cs="Arial"/>
                          <w:sz w:val="20"/>
                          <w:szCs w:val="20"/>
                        </w:rPr>
                      </w:pPr>
                      <w:r w:rsidRPr="00551739">
                        <w:rPr>
                          <w:rFonts w:ascii="Arial" w:hAnsi="Arial" w:cs="Arial"/>
                          <w:sz w:val="20"/>
                          <w:szCs w:val="20"/>
                        </w:rPr>
                        <w:t>01246 277422</w:t>
                      </w:r>
                    </w:p>
                  </w:txbxContent>
                </v:textbox>
                <w10:wrap type="square" anchorx="margin"/>
              </v:shape>
            </w:pict>
          </mc:Fallback>
        </mc:AlternateContent>
      </w:r>
      <w:r w:rsidRPr="002211DF">
        <w:rPr>
          <w:rFonts w:ascii="Arial" w:hAnsi="Arial" w:cs="Arial"/>
          <w:b/>
          <w:noProof/>
          <w:color w:val="000000" w:themeColor="text1"/>
          <w:sz w:val="24"/>
          <w:szCs w:val="24"/>
          <w:lang w:eastAsia="en-GB"/>
        </w:rPr>
        <mc:AlternateContent>
          <mc:Choice Requires="wps">
            <w:drawing>
              <wp:anchor distT="0" distB="0" distL="114300" distR="114300" simplePos="0" relativeHeight="251678720" behindDoc="0" locked="0" layoutInCell="1" allowOverlap="1" wp14:anchorId="7590914D" wp14:editId="46233C1F">
                <wp:simplePos x="0" y="0"/>
                <wp:positionH relativeFrom="column">
                  <wp:posOffset>2337758</wp:posOffset>
                </wp:positionH>
                <wp:positionV relativeFrom="paragraph">
                  <wp:posOffset>1773758</wp:posOffset>
                </wp:positionV>
                <wp:extent cx="181155" cy="0"/>
                <wp:effectExtent l="0" t="0" r="28575" b="19050"/>
                <wp:wrapNone/>
                <wp:docPr id="23" name="Straight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8115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CFE250" id="Straight Connector 23"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1pt,139.65pt" to="198.35pt,1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" strokecolor="black [3213]" strokeweight="1.5pt">
                <v:stroke joinstyle="miter"/>
              </v:line>
            </w:pict>
          </mc:Fallback>
        </mc:AlternateContent>
      </w:r>
      <w:r w:rsidRPr="002211DF">
        <w:rPr>
          <w:rFonts w:ascii="Arial" w:hAnsi="Arial" w:cs="Arial"/>
          <w:b/>
          <w:noProof/>
          <w:color w:val="000000" w:themeColor="text1"/>
          <w:sz w:val="24"/>
          <w:szCs w:val="24"/>
          <w:lang w:eastAsia="en-GB"/>
        </w:rPr>
        <mc:AlternateContent>
          <mc:Choice Requires="wps">
            <w:drawing>
              <wp:anchor distT="0" distB="0" distL="114300" distR="114300" simplePos="0" relativeHeight="251677696" behindDoc="0" locked="0" layoutInCell="1" allowOverlap="1" wp14:anchorId="50C6428F" wp14:editId="60F444DC">
                <wp:simplePos x="0" y="0"/>
                <wp:positionH relativeFrom="column">
                  <wp:posOffset>2691442</wp:posOffset>
                </wp:positionH>
                <wp:positionV relativeFrom="paragraph">
                  <wp:posOffset>1009290</wp:posOffset>
                </wp:positionV>
                <wp:extent cx="0" cy="138022"/>
                <wp:effectExtent l="0" t="0" r="19050" b="14605"/>
                <wp:wrapNone/>
                <wp:docPr id="22" name="Straight Connecto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0" cy="13802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199CB7" id="Straight Connector 22" o:spid="_x0000_s1026" style="position:absolute;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9pt,79.45pt" to="211.9pt,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" strokecolor="black [3213]" strokeweight="1.5pt">
                <v:stroke joinstyle="miter"/>
              </v:line>
            </w:pict>
          </mc:Fallback>
        </mc:AlternateContent>
      </w:r>
      <w:r w:rsidRPr="002211DF">
        <w:rPr>
          <w:rFonts w:ascii="Arial" w:hAnsi="Arial" w:cs="Arial"/>
          <w:b/>
          <w:noProof/>
          <w:color w:val="000000" w:themeColor="text1"/>
          <w:sz w:val="24"/>
          <w:szCs w:val="24"/>
          <w:lang w:eastAsia="en-GB"/>
        </w:rPr>
        <mc:AlternateContent>
          <mc:Choice Requires="wps">
            <w:drawing>
              <wp:anchor distT="0" distB="0" distL="114300" distR="114300" simplePos="0" relativeHeight="251676672" behindDoc="0" locked="0" layoutInCell="1" allowOverlap="1" wp14:anchorId="16028EC1" wp14:editId="7B2B4BFD">
                <wp:simplePos x="0" y="0"/>
                <wp:positionH relativeFrom="column">
                  <wp:posOffset>4235570</wp:posOffset>
                </wp:positionH>
                <wp:positionV relativeFrom="paragraph">
                  <wp:posOffset>988863</wp:posOffset>
                </wp:positionV>
                <wp:extent cx="0" cy="138022"/>
                <wp:effectExtent l="0" t="0" r="19050" b="14605"/>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0" cy="13802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91502F" id="Straight Connector 21"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77.85pt" to="333.5pt,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" strokecolor="black [3213]" strokeweight="1.5pt">
                <v:stroke joinstyle="miter"/>
              </v:line>
            </w:pict>
          </mc:Fallback>
        </mc:AlternateContent>
      </w:r>
      <w:r w:rsidRPr="002211DF">
        <w:rPr>
          <w:rFonts w:ascii="Arial" w:hAnsi="Arial" w:cs="Arial"/>
          <w:b/>
          <w:noProof/>
          <w:color w:val="000000" w:themeColor="text1"/>
          <w:sz w:val="24"/>
          <w:szCs w:val="24"/>
          <w:lang w:eastAsia="en-GB"/>
        </w:rPr>
        <mc:AlternateContent>
          <mc:Choice Requires="wps">
            <w:drawing>
              <wp:anchor distT="0" distB="0" distL="114300" distR="114300" simplePos="0" relativeHeight="251675648" behindDoc="0" locked="0" layoutInCell="1" allowOverlap="1" wp14:anchorId="470F2CDC" wp14:editId="2C38C8D1">
                <wp:simplePos x="0" y="0"/>
                <wp:positionH relativeFrom="column">
                  <wp:posOffset>4701396</wp:posOffset>
                </wp:positionH>
                <wp:positionV relativeFrom="paragraph">
                  <wp:posOffset>272870</wp:posOffset>
                </wp:positionV>
                <wp:extent cx="0" cy="172529"/>
                <wp:effectExtent l="0" t="0" r="19050" b="18415"/>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0" cy="17252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D87808" id="Straight Connector 20"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2pt,21.5pt" to="370.2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" strokecolor="black [3213]" strokeweight="1.5pt">
                <v:stroke joinstyle="miter"/>
              </v:line>
            </w:pict>
          </mc:Fallback>
        </mc:AlternateContent>
      </w:r>
      <w:r w:rsidRPr="002211DF">
        <w:rPr>
          <w:rFonts w:ascii="Arial" w:hAnsi="Arial" w:cs="Arial"/>
          <w:b/>
          <w:noProof/>
          <w:color w:val="000000" w:themeColor="text1"/>
          <w:sz w:val="24"/>
          <w:szCs w:val="24"/>
          <w:lang w:eastAsia="en-GB"/>
        </w:rPr>
        <mc:AlternateContent>
          <mc:Choice Requires="wps">
            <w:drawing>
              <wp:anchor distT="45720" distB="45720" distL="114300" distR="114300" simplePos="0" relativeHeight="251671552" behindDoc="0" locked="0" layoutInCell="1" allowOverlap="1" wp14:anchorId="197CCC0D" wp14:editId="63ACC532">
                <wp:simplePos x="0" y="0"/>
                <wp:positionH relativeFrom="margin">
                  <wp:posOffset>34290</wp:posOffset>
                </wp:positionH>
                <wp:positionV relativeFrom="paragraph">
                  <wp:posOffset>6147435</wp:posOffset>
                </wp:positionV>
                <wp:extent cx="5701665" cy="361950"/>
                <wp:effectExtent l="0" t="0" r="13335" b="1905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361950"/>
                        </a:xfrm>
                        <a:prstGeom prst="rect">
                          <a:avLst/>
                        </a:prstGeom>
                        <a:noFill/>
                        <a:ln w="19050">
                          <a:solidFill>
                            <a:schemeClr val="accent6">
                              <a:lumMod val="75000"/>
                            </a:schemeClr>
                          </a:solidFill>
                          <a:miter lim="800000"/>
                          <a:headEnd/>
                          <a:tailEnd/>
                        </a:ln>
                      </wps:spPr>
                      <wps:txbx>
                        <w:txbxContent>
                          <w:p w:rsidR="002A097E" w:rsidRPr="00382114" w:rsidRDefault="002A097E" w:rsidP="00F15695">
                            <w:pPr>
                              <w:jc w:val="center"/>
                              <w:rPr>
                                <w:rFonts w:ascii="Arial" w:hAnsi="Arial" w:cs="Arial"/>
                                <w:b/>
                                <w:color w:val="538135" w:themeColor="accent6" w:themeShade="BF"/>
                                <w:sz w:val="24"/>
                                <w:szCs w:val="24"/>
                              </w:rPr>
                            </w:pPr>
                            <w:r w:rsidRPr="00382114">
                              <w:rPr>
                                <w:rFonts w:ascii="Arial" w:hAnsi="Arial" w:cs="Arial"/>
                                <w:b/>
                                <w:color w:val="538135" w:themeColor="accent6" w:themeShade="BF"/>
                                <w:sz w:val="24"/>
                                <w:szCs w:val="24"/>
                              </w:rPr>
                              <w:t>Record all actions and outcomes as Welfare Child Protection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CCC0D" id="Text Box 15" o:spid="_x0000_s1036" type="#_x0000_t202" style="position:absolute;margin-left:2.7pt;margin-top:484.05pt;width:448.95pt;height:28.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" filled="f" strokecolor="#538135 [2409]" strokeweight="1.5pt">
                <v:textbox>
                  <w:txbxContent>
                    <w:p w:rsidR="002A097E" w:rsidRPr="00382114" w:rsidRDefault="002A097E" w:rsidP="00F15695">
                      <w:pPr>
                        <w:jc w:val="center"/>
                        <w:rPr>
                          <w:rFonts w:ascii="Arial" w:hAnsi="Arial" w:cs="Arial"/>
                          <w:b/>
                          <w:color w:val="538135" w:themeColor="accent6" w:themeShade="BF"/>
                          <w:sz w:val="24"/>
                          <w:szCs w:val="24"/>
                        </w:rPr>
                      </w:pPr>
                      <w:r w:rsidRPr="00382114">
                        <w:rPr>
                          <w:rFonts w:ascii="Arial" w:hAnsi="Arial" w:cs="Arial"/>
                          <w:b/>
                          <w:color w:val="538135" w:themeColor="accent6" w:themeShade="BF"/>
                          <w:sz w:val="24"/>
                          <w:szCs w:val="24"/>
                        </w:rPr>
                        <w:t>Record all actions and outcomes as Welfare Child Protection</w:t>
                      </w:r>
                    </w:p>
                  </w:txbxContent>
                </v:textbox>
                <w10:wrap type="square" anchorx="margin"/>
              </v:shape>
            </w:pict>
          </mc:Fallback>
        </mc:AlternateContent>
      </w:r>
      <w:r w:rsidRPr="002211DF">
        <w:rPr>
          <w:rFonts w:ascii="Arial" w:hAnsi="Arial" w:cs="Arial"/>
          <w:b/>
          <w:noProof/>
          <w:color w:val="000000" w:themeColor="text1"/>
          <w:sz w:val="24"/>
          <w:szCs w:val="24"/>
          <w:lang w:eastAsia="en-GB"/>
        </w:rPr>
        <mc:AlternateContent>
          <mc:Choice Requires="wps">
            <w:drawing>
              <wp:anchor distT="45720" distB="45720" distL="114300" distR="114300" simplePos="0" relativeHeight="251664384" behindDoc="0" locked="0" layoutInCell="1" allowOverlap="1" wp14:anchorId="7615EB06" wp14:editId="41E6398B">
                <wp:simplePos x="0" y="0"/>
                <wp:positionH relativeFrom="margin">
                  <wp:posOffset>3105150</wp:posOffset>
                </wp:positionH>
                <wp:positionV relativeFrom="paragraph">
                  <wp:posOffset>436245</wp:posOffset>
                </wp:positionV>
                <wp:extent cx="2301875" cy="551180"/>
                <wp:effectExtent l="0" t="0" r="22225" b="2032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551180"/>
                        </a:xfrm>
                        <a:prstGeom prst="rect">
                          <a:avLst/>
                        </a:prstGeom>
                        <a:solidFill>
                          <a:srgbClr val="FFFFFF"/>
                        </a:solidFill>
                        <a:ln w="9525">
                          <a:solidFill>
                            <a:srgbClr val="000000"/>
                          </a:solidFill>
                          <a:miter lim="800000"/>
                          <a:headEnd/>
                          <a:tailEnd/>
                        </a:ln>
                      </wps:spPr>
                      <wps:txbx>
                        <w:txbxContent>
                          <w:p w:rsidR="002A097E" w:rsidRPr="00551739" w:rsidRDefault="002A097E" w:rsidP="00F15695">
                            <w:pPr>
                              <w:jc w:val="center"/>
                              <w:rPr>
                                <w:rFonts w:ascii="Arial" w:hAnsi="Arial" w:cs="Arial"/>
                              </w:rPr>
                            </w:pPr>
                            <w:r>
                              <w:rPr>
                                <w:rFonts w:ascii="Arial" w:hAnsi="Arial" w:cs="Arial"/>
                              </w:rPr>
                              <w:t>Notify the h</w:t>
                            </w:r>
                            <w:r w:rsidRPr="00551739">
                              <w:rPr>
                                <w:rFonts w:ascii="Arial" w:hAnsi="Arial" w:cs="Arial"/>
                              </w:rPr>
                              <w:t>eadteacher/SLT/DSL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5EB06" id="Text Box 8" o:spid="_x0000_s1037" type="#_x0000_t202" style="position:absolute;margin-left:244.5pt;margin-top:34.35pt;width:181.25pt;height:43.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">
                <v:textbox>
                  <w:txbxContent>
                    <w:p w:rsidR="002A097E" w:rsidRPr="00551739" w:rsidRDefault="002A097E" w:rsidP="00F15695">
                      <w:pPr>
                        <w:jc w:val="center"/>
                        <w:rPr>
                          <w:rFonts w:ascii="Arial" w:hAnsi="Arial" w:cs="Arial"/>
                        </w:rPr>
                      </w:pPr>
                      <w:r>
                        <w:rPr>
                          <w:rFonts w:ascii="Arial" w:hAnsi="Arial" w:cs="Arial"/>
                        </w:rPr>
                        <w:t>Notify the h</w:t>
                      </w:r>
                      <w:r w:rsidRPr="00551739">
                        <w:rPr>
                          <w:rFonts w:ascii="Arial" w:hAnsi="Arial" w:cs="Arial"/>
                        </w:rPr>
                        <w:t>eadteacher/SLT/DSL</w:t>
                      </w:r>
                    </w:p>
                  </w:txbxContent>
                </v:textbox>
                <w10:wrap type="square" anchorx="margin"/>
              </v:shape>
            </w:pict>
          </mc:Fallback>
        </mc:AlternateContent>
      </w:r>
      <w:r w:rsidRPr="002211DF">
        <w:rPr>
          <w:rFonts w:ascii="Arial" w:hAnsi="Arial" w:cs="Arial"/>
          <w:b/>
          <w:noProof/>
          <w:color w:val="000000" w:themeColor="text1"/>
          <w:sz w:val="24"/>
          <w:szCs w:val="24"/>
          <w:lang w:eastAsia="en-GB"/>
        </w:rPr>
        <mc:AlternateContent>
          <mc:Choice Requires="wps">
            <w:drawing>
              <wp:anchor distT="45720" distB="45720" distL="114300" distR="114300" simplePos="0" relativeHeight="251661312" behindDoc="0" locked="0" layoutInCell="1" allowOverlap="1" wp14:anchorId="383A66C8" wp14:editId="3385E5F7">
                <wp:simplePos x="0" y="0"/>
                <wp:positionH relativeFrom="margin">
                  <wp:posOffset>835025</wp:posOffset>
                </wp:positionH>
                <wp:positionV relativeFrom="paragraph">
                  <wp:posOffset>43815</wp:posOffset>
                </wp:positionV>
                <wp:extent cx="756285" cy="267970"/>
                <wp:effectExtent l="0" t="0" r="24765"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267970"/>
                        </a:xfrm>
                        <a:prstGeom prst="rect">
                          <a:avLst/>
                        </a:prstGeom>
                        <a:solidFill>
                          <a:srgbClr val="FFFFFF"/>
                        </a:solidFill>
                        <a:ln w="9525">
                          <a:solidFill>
                            <a:srgbClr val="000000"/>
                          </a:solidFill>
                          <a:miter lim="800000"/>
                          <a:headEnd/>
                          <a:tailEnd/>
                        </a:ln>
                      </wps:spPr>
                      <wps:txbx>
                        <w:txbxContent>
                          <w:p w:rsidR="002A097E" w:rsidRPr="00382114" w:rsidRDefault="002A097E" w:rsidP="00F15695">
                            <w:pPr>
                              <w:jc w:val="center"/>
                              <w:rPr>
                                <w:rFonts w:ascii="Arial" w:hAnsi="Arial" w:cs="Arial"/>
                                <w:sz w:val="24"/>
                                <w:szCs w:val="24"/>
                              </w:rPr>
                            </w:pPr>
                            <w:r w:rsidRPr="00382114">
                              <w:rPr>
                                <w:rFonts w:ascii="Arial" w:hAnsi="Arial" w:cs="Arial"/>
                                <w:sz w:val="24"/>
                                <w:szCs w:val="24"/>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A66C8" id="_x0000_s1038" type="#_x0000_t202" style="position:absolute;margin-left:65.75pt;margin-top:3.45pt;width:59.55pt;height:21.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">
                <v:textbox>
                  <w:txbxContent>
                    <w:p w:rsidR="002A097E" w:rsidRPr="00382114" w:rsidRDefault="002A097E" w:rsidP="00F15695">
                      <w:pPr>
                        <w:jc w:val="center"/>
                        <w:rPr>
                          <w:rFonts w:ascii="Arial" w:hAnsi="Arial" w:cs="Arial"/>
                          <w:sz w:val="24"/>
                          <w:szCs w:val="24"/>
                        </w:rPr>
                      </w:pPr>
                      <w:r w:rsidRPr="00382114">
                        <w:rPr>
                          <w:rFonts w:ascii="Arial" w:hAnsi="Arial" w:cs="Arial"/>
                          <w:sz w:val="24"/>
                          <w:szCs w:val="24"/>
                        </w:rPr>
                        <w:t>Yes</w:t>
                      </w:r>
                    </w:p>
                  </w:txbxContent>
                </v:textbox>
                <w10:wrap type="square" anchorx="margin"/>
              </v:shape>
            </w:pict>
          </mc:Fallback>
        </mc:AlternateContent>
      </w:r>
      <w:r w:rsidRPr="002211DF">
        <w:rPr>
          <w:rFonts w:ascii="Arial" w:hAnsi="Arial" w:cs="Arial"/>
          <w:b/>
          <w:noProof/>
          <w:color w:val="000000" w:themeColor="text1"/>
          <w:sz w:val="24"/>
          <w:szCs w:val="24"/>
          <w:lang w:eastAsia="en-GB"/>
        </w:rPr>
        <mc:AlternateContent>
          <mc:Choice Requires="wps">
            <w:drawing>
              <wp:anchor distT="45720" distB="45720" distL="114300" distR="114300" simplePos="0" relativeHeight="251662336" behindDoc="0" locked="0" layoutInCell="1" allowOverlap="1" wp14:anchorId="32D4105E" wp14:editId="0C84C59C">
                <wp:simplePos x="0" y="0"/>
                <wp:positionH relativeFrom="margin">
                  <wp:posOffset>4398010</wp:posOffset>
                </wp:positionH>
                <wp:positionV relativeFrom="paragraph">
                  <wp:posOffset>12065</wp:posOffset>
                </wp:positionV>
                <wp:extent cx="760095" cy="252095"/>
                <wp:effectExtent l="0" t="0" r="20955" b="146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252095"/>
                        </a:xfrm>
                        <a:prstGeom prst="rect">
                          <a:avLst/>
                        </a:prstGeom>
                        <a:solidFill>
                          <a:srgbClr val="FFFFFF"/>
                        </a:solidFill>
                        <a:ln w="9525">
                          <a:solidFill>
                            <a:srgbClr val="000000"/>
                          </a:solidFill>
                          <a:miter lim="800000"/>
                          <a:headEnd/>
                          <a:tailEnd/>
                        </a:ln>
                      </wps:spPr>
                      <wps:txbx>
                        <w:txbxContent>
                          <w:p w:rsidR="002A097E" w:rsidRPr="00382114" w:rsidRDefault="002A097E" w:rsidP="00F15695">
                            <w:pPr>
                              <w:jc w:val="center"/>
                              <w:rPr>
                                <w:rFonts w:ascii="Arial" w:hAnsi="Arial" w:cs="Arial"/>
                                <w:sz w:val="24"/>
                                <w:szCs w:val="24"/>
                              </w:rPr>
                            </w:pPr>
                            <w:r w:rsidRPr="00382114">
                              <w:rPr>
                                <w:rFonts w:ascii="Arial" w:hAnsi="Arial" w:cs="Arial"/>
                                <w:sz w:val="24"/>
                                <w:szCs w:val="2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4105E" id="Text Box 3" o:spid="_x0000_s1039" type="#_x0000_t202" style="position:absolute;margin-left:346.3pt;margin-top:.95pt;width:59.85pt;height:19.8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">
                <v:textbox>
                  <w:txbxContent>
                    <w:p w:rsidR="002A097E" w:rsidRPr="00382114" w:rsidRDefault="002A097E" w:rsidP="00F15695">
                      <w:pPr>
                        <w:jc w:val="center"/>
                        <w:rPr>
                          <w:rFonts w:ascii="Arial" w:hAnsi="Arial" w:cs="Arial"/>
                          <w:sz w:val="24"/>
                          <w:szCs w:val="24"/>
                        </w:rPr>
                      </w:pPr>
                      <w:r w:rsidRPr="00382114">
                        <w:rPr>
                          <w:rFonts w:ascii="Arial" w:hAnsi="Arial" w:cs="Arial"/>
                          <w:sz w:val="24"/>
                          <w:szCs w:val="24"/>
                        </w:rPr>
                        <w:t>No</w:t>
                      </w:r>
                    </w:p>
                  </w:txbxContent>
                </v:textbox>
                <w10:wrap type="square" anchorx="margin"/>
              </v:shape>
            </w:pict>
          </mc:Fallback>
        </mc:AlternateContent>
      </w:r>
      <w:r w:rsidRPr="002211DF">
        <w:rPr>
          <w:rFonts w:ascii="Arial" w:hAnsi="Arial" w:cs="Arial"/>
          <w:b/>
          <w:color w:val="000000" w:themeColor="text1"/>
          <w:sz w:val="24"/>
          <w:szCs w:val="24"/>
        </w:rPr>
        <w:t xml:space="preserve">      </w:t>
      </w:r>
      <w:r w:rsidRPr="002211DF">
        <w:rPr>
          <w:rFonts w:ascii="Arial" w:hAnsi="Arial" w:cs="Arial"/>
          <w:b/>
          <w:color w:val="000000" w:themeColor="text1"/>
          <w:sz w:val="24"/>
          <w:szCs w:val="24"/>
        </w:rPr>
        <w:br w:type="page"/>
      </w:r>
    </w:p>
    <w:p w:rsidR="00624D51" w:rsidRDefault="00624D51" w:rsidP="00624D51">
      <w:pPr>
        <w:rPr>
          <w:rFonts w:ascii="Calibri" w:hAnsi="Calibri" w:cs="Calibri"/>
          <w:i/>
          <w:sz w:val="28"/>
          <w:szCs w:val="28"/>
        </w:rPr>
      </w:pPr>
      <w:r w:rsidRPr="000C40C7">
        <w:rPr>
          <w:rFonts w:ascii="Calibri" w:hAnsi="Calibri" w:cs="Calibri"/>
          <w:i/>
          <w:sz w:val="28"/>
          <w:szCs w:val="28"/>
        </w:rPr>
        <w:lastRenderedPageBreak/>
        <w:t>(Add school Logo)</w:t>
      </w:r>
    </w:p>
    <w:p w:rsidR="00624D51" w:rsidRDefault="00624D51" w:rsidP="00624D51">
      <w:pPr>
        <w:rPr>
          <w:rFonts w:ascii="Calibri" w:hAnsi="Calibri" w:cs="Calibri"/>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03"/>
      </w:tblGrid>
      <w:tr w:rsidR="00624D51" w:rsidRPr="001F502E" w:rsidTr="00624D51">
        <w:tc>
          <w:tcPr>
            <w:tcW w:w="2983" w:type="dxa"/>
          </w:tcPr>
          <w:p w:rsidR="00624D51" w:rsidRPr="00A7281E" w:rsidRDefault="00624D51" w:rsidP="00624D51">
            <w:pPr>
              <w:autoSpaceDE w:val="0"/>
              <w:autoSpaceDN w:val="0"/>
              <w:adjustRightInd w:val="0"/>
              <w:rPr>
                <w:rFonts w:ascii="Calibri" w:hAnsi="Calibri" w:cs="Calibri"/>
                <w:b/>
                <w:color w:val="000000"/>
                <w:sz w:val="20"/>
                <w:szCs w:val="20"/>
              </w:rPr>
            </w:pPr>
            <w:r w:rsidRPr="00A7281E">
              <w:rPr>
                <w:rFonts w:ascii="Calibri" w:hAnsi="Calibri" w:cs="Calibri"/>
                <w:b/>
                <w:color w:val="000000"/>
                <w:sz w:val="20"/>
                <w:szCs w:val="20"/>
              </w:rPr>
              <w:t>Document name</w:t>
            </w:r>
          </w:p>
        </w:tc>
        <w:tc>
          <w:tcPr>
            <w:tcW w:w="6259" w:type="dxa"/>
          </w:tcPr>
          <w:p w:rsidR="00624D51" w:rsidRPr="00D51CE7" w:rsidRDefault="00624D51" w:rsidP="00624D51">
            <w:pPr>
              <w:rPr>
                <w:rFonts w:ascii="Calibri" w:hAnsi="Calibri" w:cs="Calibri"/>
                <w:color w:val="000000"/>
                <w:sz w:val="20"/>
                <w:szCs w:val="20"/>
              </w:rPr>
            </w:pPr>
            <w:r w:rsidRPr="00D51CE7">
              <w:rPr>
                <w:rFonts w:ascii="Calibri" w:hAnsi="Calibri" w:cs="Calibri"/>
                <w:color w:val="000000"/>
                <w:sz w:val="20"/>
                <w:szCs w:val="20"/>
              </w:rPr>
              <w:t xml:space="preserve">External Contributors/Speakers Guidance </w:t>
            </w:r>
          </w:p>
        </w:tc>
      </w:tr>
      <w:tr w:rsidR="00624D51" w:rsidRPr="001F502E" w:rsidTr="00624D51">
        <w:tc>
          <w:tcPr>
            <w:tcW w:w="2983" w:type="dxa"/>
          </w:tcPr>
          <w:p w:rsidR="00624D51" w:rsidRPr="00A7281E" w:rsidRDefault="00624D51" w:rsidP="00624D51">
            <w:pPr>
              <w:autoSpaceDE w:val="0"/>
              <w:autoSpaceDN w:val="0"/>
              <w:adjustRightInd w:val="0"/>
              <w:rPr>
                <w:rFonts w:ascii="Calibri" w:hAnsi="Calibri" w:cs="Calibri"/>
                <w:b/>
                <w:color w:val="000000"/>
                <w:sz w:val="20"/>
                <w:szCs w:val="20"/>
              </w:rPr>
            </w:pPr>
            <w:r w:rsidRPr="00A7281E">
              <w:rPr>
                <w:rFonts w:ascii="Calibri" w:hAnsi="Calibri" w:cs="Calibri"/>
                <w:b/>
                <w:color w:val="000000"/>
                <w:sz w:val="20"/>
                <w:szCs w:val="20"/>
              </w:rPr>
              <w:t>Document owner</w:t>
            </w:r>
          </w:p>
        </w:tc>
        <w:tc>
          <w:tcPr>
            <w:tcW w:w="6259" w:type="dxa"/>
          </w:tcPr>
          <w:p w:rsidR="00624D51" w:rsidRPr="00A7281E" w:rsidRDefault="00624D51" w:rsidP="00624D51">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Safeguarding Education Sub- Committee  </w:t>
            </w:r>
          </w:p>
        </w:tc>
      </w:tr>
      <w:tr w:rsidR="00624D51" w:rsidRPr="001F502E" w:rsidTr="00624D51">
        <w:tc>
          <w:tcPr>
            <w:tcW w:w="2983" w:type="dxa"/>
          </w:tcPr>
          <w:p w:rsidR="00624D51" w:rsidRPr="00A7281E" w:rsidRDefault="00624D51" w:rsidP="00624D51">
            <w:pPr>
              <w:autoSpaceDE w:val="0"/>
              <w:autoSpaceDN w:val="0"/>
              <w:adjustRightInd w:val="0"/>
              <w:rPr>
                <w:rFonts w:ascii="Calibri" w:hAnsi="Calibri" w:cs="Calibri"/>
                <w:b/>
                <w:color w:val="000000"/>
                <w:sz w:val="20"/>
                <w:szCs w:val="20"/>
              </w:rPr>
            </w:pPr>
            <w:r w:rsidRPr="00A7281E">
              <w:rPr>
                <w:rFonts w:ascii="Calibri" w:hAnsi="Calibri" w:cs="Calibri"/>
                <w:b/>
                <w:color w:val="000000"/>
                <w:sz w:val="20"/>
                <w:szCs w:val="20"/>
              </w:rPr>
              <w:t>Authors</w:t>
            </w:r>
          </w:p>
        </w:tc>
        <w:tc>
          <w:tcPr>
            <w:tcW w:w="6259" w:type="dxa"/>
          </w:tcPr>
          <w:p w:rsidR="00624D51" w:rsidRPr="00A7281E" w:rsidRDefault="00624D51" w:rsidP="00624D51">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D. Peacock CPM Schools/Education.  Y. Wright DCC Health &amp; Wellbeing Consultant </w:t>
            </w:r>
          </w:p>
        </w:tc>
      </w:tr>
      <w:tr w:rsidR="00624D51" w:rsidRPr="001F502E" w:rsidTr="00624D51">
        <w:tc>
          <w:tcPr>
            <w:tcW w:w="2983" w:type="dxa"/>
          </w:tcPr>
          <w:p w:rsidR="00624D51" w:rsidRPr="00A7281E" w:rsidRDefault="00624D51" w:rsidP="00624D51">
            <w:pPr>
              <w:autoSpaceDE w:val="0"/>
              <w:autoSpaceDN w:val="0"/>
              <w:adjustRightInd w:val="0"/>
              <w:rPr>
                <w:rFonts w:ascii="Calibri" w:hAnsi="Calibri" w:cs="Calibri"/>
                <w:b/>
                <w:color w:val="000000"/>
                <w:sz w:val="20"/>
                <w:szCs w:val="20"/>
              </w:rPr>
            </w:pPr>
            <w:r w:rsidRPr="00A7281E">
              <w:rPr>
                <w:rFonts w:ascii="Calibri" w:hAnsi="Calibri" w:cs="Calibri"/>
                <w:b/>
                <w:color w:val="000000"/>
                <w:sz w:val="20"/>
                <w:szCs w:val="20"/>
              </w:rPr>
              <w:t>Date approved</w:t>
            </w:r>
          </w:p>
        </w:tc>
        <w:tc>
          <w:tcPr>
            <w:tcW w:w="6259" w:type="dxa"/>
          </w:tcPr>
          <w:p w:rsidR="00624D51" w:rsidRPr="00A7281E" w:rsidRDefault="00624D51" w:rsidP="00624D51">
            <w:pPr>
              <w:autoSpaceDE w:val="0"/>
              <w:autoSpaceDN w:val="0"/>
              <w:adjustRightInd w:val="0"/>
              <w:rPr>
                <w:rFonts w:ascii="Calibri" w:hAnsi="Calibri" w:cs="Calibri"/>
                <w:color w:val="000000"/>
                <w:sz w:val="20"/>
                <w:szCs w:val="20"/>
              </w:rPr>
            </w:pPr>
            <w:r>
              <w:rPr>
                <w:rFonts w:ascii="Calibri" w:hAnsi="Calibri" w:cs="Calibri"/>
                <w:color w:val="000000"/>
                <w:sz w:val="20"/>
                <w:szCs w:val="20"/>
              </w:rPr>
              <w:t>May 2020</w:t>
            </w:r>
          </w:p>
        </w:tc>
      </w:tr>
      <w:tr w:rsidR="00624D51" w:rsidRPr="001F502E" w:rsidTr="00624D51">
        <w:tc>
          <w:tcPr>
            <w:tcW w:w="2983" w:type="dxa"/>
          </w:tcPr>
          <w:p w:rsidR="00624D51" w:rsidRPr="00A7281E" w:rsidRDefault="00624D51" w:rsidP="00624D51">
            <w:pPr>
              <w:autoSpaceDE w:val="0"/>
              <w:autoSpaceDN w:val="0"/>
              <w:adjustRightInd w:val="0"/>
              <w:rPr>
                <w:rFonts w:ascii="Calibri" w:hAnsi="Calibri" w:cs="Calibri"/>
                <w:b/>
                <w:color w:val="000000"/>
                <w:sz w:val="20"/>
                <w:szCs w:val="20"/>
              </w:rPr>
            </w:pPr>
            <w:r w:rsidRPr="00A7281E">
              <w:rPr>
                <w:rFonts w:ascii="Calibri" w:hAnsi="Calibri" w:cs="Calibri"/>
                <w:b/>
                <w:color w:val="000000"/>
                <w:sz w:val="20"/>
                <w:szCs w:val="20"/>
              </w:rPr>
              <w:t>Current document</w:t>
            </w:r>
          </w:p>
        </w:tc>
        <w:tc>
          <w:tcPr>
            <w:tcW w:w="6259" w:type="dxa"/>
          </w:tcPr>
          <w:p w:rsidR="00624D51" w:rsidRPr="00A7281E" w:rsidRDefault="00624D51" w:rsidP="00624D51">
            <w:pPr>
              <w:autoSpaceDE w:val="0"/>
              <w:autoSpaceDN w:val="0"/>
              <w:adjustRightInd w:val="0"/>
              <w:rPr>
                <w:rFonts w:ascii="Calibri" w:hAnsi="Calibri" w:cs="Calibri"/>
                <w:color w:val="000000"/>
                <w:sz w:val="20"/>
                <w:szCs w:val="20"/>
              </w:rPr>
            </w:pPr>
            <w:r>
              <w:rPr>
                <w:rFonts w:ascii="Calibri" w:hAnsi="Calibri" w:cs="Calibri"/>
                <w:color w:val="000000"/>
                <w:sz w:val="20"/>
                <w:szCs w:val="20"/>
              </w:rPr>
              <w:t>Version 4</w:t>
            </w:r>
          </w:p>
        </w:tc>
      </w:tr>
      <w:tr w:rsidR="00624D51" w:rsidRPr="001F502E" w:rsidTr="00624D51">
        <w:tc>
          <w:tcPr>
            <w:tcW w:w="2983" w:type="dxa"/>
          </w:tcPr>
          <w:p w:rsidR="00624D51" w:rsidRPr="00A7281E" w:rsidRDefault="00624D51" w:rsidP="00624D51">
            <w:pPr>
              <w:autoSpaceDE w:val="0"/>
              <w:autoSpaceDN w:val="0"/>
              <w:adjustRightInd w:val="0"/>
              <w:rPr>
                <w:rFonts w:ascii="Calibri" w:hAnsi="Calibri" w:cs="Calibri"/>
                <w:b/>
                <w:color w:val="000000"/>
                <w:sz w:val="20"/>
                <w:szCs w:val="20"/>
              </w:rPr>
            </w:pPr>
            <w:r w:rsidRPr="00A7281E">
              <w:rPr>
                <w:rFonts w:ascii="Calibri" w:hAnsi="Calibri" w:cs="Calibri"/>
                <w:b/>
                <w:color w:val="000000"/>
                <w:sz w:val="20"/>
                <w:szCs w:val="20"/>
              </w:rPr>
              <w:t>Review date</w:t>
            </w:r>
          </w:p>
        </w:tc>
        <w:tc>
          <w:tcPr>
            <w:tcW w:w="6259" w:type="dxa"/>
          </w:tcPr>
          <w:p w:rsidR="00624D51" w:rsidRPr="00A7281E" w:rsidRDefault="00624D51" w:rsidP="00624D51">
            <w:pPr>
              <w:autoSpaceDE w:val="0"/>
              <w:autoSpaceDN w:val="0"/>
              <w:adjustRightInd w:val="0"/>
              <w:rPr>
                <w:rFonts w:ascii="Calibri" w:hAnsi="Calibri" w:cs="Calibri"/>
                <w:color w:val="000000"/>
                <w:sz w:val="20"/>
                <w:szCs w:val="20"/>
              </w:rPr>
            </w:pPr>
            <w:r>
              <w:rPr>
                <w:rFonts w:ascii="Calibri" w:hAnsi="Calibri" w:cs="Calibri"/>
                <w:color w:val="000000"/>
                <w:sz w:val="20"/>
                <w:szCs w:val="20"/>
              </w:rPr>
              <w:t>May 2022</w:t>
            </w:r>
          </w:p>
        </w:tc>
      </w:tr>
    </w:tbl>
    <w:p w:rsidR="00624D51" w:rsidRPr="000C40C7" w:rsidRDefault="00624D51" w:rsidP="00624D51">
      <w:pPr>
        <w:rPr>
          <w:rFonts w:ascii="Calibri" w:hAnsi="Calibri" w:cs="Calibri"/>
          <w:sz w:val="28"/>
          <w:szCs w:val="28"/>
        </w:rPr>
      </w:pPr>
    </w:p>
    <w:p w:rsidR="00624D51" w:rsidRDefault="00624D51" w:rsidP="00624D51">
      <w:pPr>
        <w:pStyle w:val="Heading1"/>
        <w:spacing w:line="400" w:lineRule="exact"/>
        <w:rPr>
          <w:rFonts w:ascii="Calibri" w:hAnsi="Calibri" w:cs="Calibri"/>
          <w:bCs w:val="0"/>
          <w:sz w:val="28"/>
          <w:szCs w:val="28"/>
        </w:rPr>
      </w:pPr>
      <w:r w:rsidRPr="000C40C7">
        <w:rPr>
          <w:rFonts w:ascii="Calibri" w:hAnsi="Calibri" w:cs="Calibri"/>
          <w:bCs w:val="0"/>
          <w:sz w:val="28"/>
          <w:szCs w:val="28"/>
        </w:rPr>
        <w:t>External Contributors</w:t>
      </w:r>
      <w:r>
        <w:rPr>
          <w:rFonts w:ascii="Calibri" w:hAnsi="Calibri" w:cs="Calibri"/>
          <w:bCs w:val="0"/>
          <w:sz w:val="28"/>
          <w:szCs w:val="28"/>
        </w:rPr>
        <w:t>/Speakers</w:t>
      </w:r>
      <w:r w:rsidRPr="000C40C7">
        <w:rPr>
          <w:rFonts w:ascii="Calibri" w:hAnsi="Calibri" w:cs="Calibri"/>
          <w:bCs w:val="0"/>
          <w:sz w:val="28"/>
          <w:szCs w:val="28"/>
        </w:rPr>
        <w:t xml:space="preserve"> </w:t>
      </w:r>
      <w:r>
        <w:rPr>
          <w:rFonts w:ascii="Calibri" w:hAnsi="Calibri" w:cs="Calibri"/>
          <w:bCs w:val="0"/>
          <w:sz w:val="28"/>
          <w:szCs w:val="28"/>
        </w:rPr>
        <w:t>Guidance</w:t>
      </w:r>
    </w:p>
    <w:p w:rsidR="00624D51" w:rsidRPr="00893729" w:rsidRDefault="00624D51" w:rsidP="00624D51">
      <w:pPr>
        <w:pStyle w:val="Heading1"/>
        <w:spacing w:line="400" w:lineRule="exact"/>
        <w:rPr>
          <w:rFonts w:ascii="Calibri" w:hAnsi="Calibri" w:cs="Calibri"/>
          <w:bCs w:val="0"/>
          <w:color w:val="FF0000"/>
          <w:sz w:val="28"/>
          <w:szCs w:val="28"/>
        </w:rPr>
      </w:pPr>
      <w:r>
        <w:rPr>
          <w:rFonts w:ascii="Calibri" w:hAnsi="Calibri" w:cs="Calibri"/>
          <w:bCs w:val="0"/>
          <w:color w:val="FF0000"/>
          <w:sz w:val="28"/>
          <w:szCs w:val="28"/>
        </w:rPr>
        <w:t>May 2020</w:t>
      </w:r>
    </w:p>
    <w:p w:rsidR="00624D51" w:rsidRPr="000C40C7" w:rsidRDefault="00624D51" w:rsidP="00624D51">
      <w:pPr>
        <w:pStyle w:val="Title"/>
        <w:spacing w:line="280" w:lineRule="exact"/>
        <w:jc w:val="left"/>
        <w:rPr>
          <w:rFonts w:ascii="Calibri" w:hAnsi="Calibri" w:cs="Calibri"/>
          <w:b w:val="0"/>
          <w:bCs w:val="0"/>
          <w:i/>
          <w:iCs/>
          <w:szCs w:val="28"/>
        </w:rPr>
      </w:pPr>
    </w:p>
    <w:p w:rsidR="00624D51" w:rsidRDefault="00624D51" w:rsidP="00624D51">
      <w:pPr>
        <w:pStyle w:val="Title"/>
        <w:spacing w:line="280" w:lineRule="exact"/>
        <w:jc w:val="left"/>
        <w:rPr>
          <w:rFonts w:ascii="Calibri" w:hAnsi="Calibri" w:cs="Calibri"/>
          <w:b w:val="0"/>
          <w:bCs w:val="0"/>
          <w:iCs/>
          <w:sz w:val="24"/>
        </w:rPr>
      </w:pPr>
      <w:r w:rsidRPr="000C40C7">
        <w:rPr>
          <w:rFonts w:ascii="Calibri" w:hAnsi="Calibri" w:cs="Calibri"/>
          <w:b w:val="0"/>
          <w:bCs w:val="0"/>
          <w:iCs/>
          <w:sz w:val="24"/>
        </w:rPr>
        <w:t xml:space="preserve">This is a </w:t>
      </w:r>
      <w:r>
        <w:rPr>
          <w:rFonts w:ascii="Calibri" w:hAnsi="Calibri" w:cs="Calibri"/>
          <w:b w:val="0"/>
          <w:bCs w:val="0"/>
          <w:iCs/>
          <w:sz w:val="24"/>
        </w:rPr>
        <w:t>recommended guidance for primary/</w:t>
      </w:r>
      <w:r w:rsidRPr="000C40C7">
        <w:rPr>
          <w:rFonts w:ascii="Calibri" w:hAnsi="Calibri" w:cs="Calibri"/>
          <w:b w:val="0"/>
          <w:bCs w:val="0"/>
          <w:iCs/>
          <w:sz w:val="24"/>
        </w:rPr>
        <w:t xml:space="preserve"> Secondary schools</w:t>
      </w:r>
      <w:r>
        <w:rPr>
          <w:rFonts w:ascii="Calibri" w:hAnsi="Calibri" w:cs="Calibri"/>
          <w:b w:val="0"/>
          <w:bCs w:val="0"/>
          <w:iCs/>
          <w:sz w:val="24"/>
        </w:rPr>
        <w:t>/special/support and alternative provision</w:t>
      </w:r>
      <w:r w:rsidRPr="000C40C7">
        <w:rPr>
          <w:rFonts w:ascii="Calibri" w:hAnsi="Calibri" w:cs="Calibri"/>
          <w:b w:val="0"/>
          <w:bCs w:val="0"/>
          <w:iCs/>
          <w:sz w:val="24"/>
        </w:rPr>
        <w:t xml:space="preserve">. It </w:t>
      </w:r>
      <w:r>
        <w:rPr>
          <w:rFonts w:ascii="Calibri" w:hAnsi="Calibri" w:cs="Calibri"/>
          <w:b w:val="0"/>
          <w:bCs w:val="0"/>
          <w:iCs/>
          <w:sz w:val="24"/>
        </w:rPr>
        <w:t xml:space="preserve">can </w:t>
      </w:r>
      <w:r w:rsidRPr="000C40C7">
        <w:rPr>
          <w:rFonts w:ascii="Calibri" w:hAnsi="Calibri" w:cs="Calibri"/>
          <w:b w:val="0"/>
          <w:bCs w:val="0"/>
          <w:iCs/>
          <w:sz w:val="24"/>
        </w:rPr>
        <w:t>to be adapted to fit your school</w:t>
      </w:r>
      <w:r>
        <w:rPr>
          <w:rFonts w:ascii="Calibri" w:hAnsi="Calibri" w:cs="Calibri"/>
          <w:b w:val="0"/>
          <w:bCs w:val="0"/>
          <w:iCs/>
          <w:sz w:val="24"/>
        </w:rPr>
        <w:t>/education provision</w:t>
      </w:r>
      <w:r w:rsidRPr="000C40C7">
        <w:rPr>
          <w:rFonts w:ascii="Calibri" w:hAnsi="Calibri" w:cs="Calibri"/>
          <w:b w:val="0"/>
          <w:bCs w:val="0"/>
          <w:iCs/>
          <w:sz w:val="24"/>
        </w:rPr>
        <w:t xml:space="preserve">. </w:t>
      </w:r>
    </w:p>
    <w:p w:rsidR="00624D51" w:rsidRDefault="00624D51" w:rsidP="00624D51">
      <w:pPr>
        <w:pStyle w:val="Title"/>
        <w:spacing w:line="280" w:lineRule="exact"/>
        <w:jc w:val="left"/>
        <w:rPr>
          <w:rFonts w:ascii="Calibri" w:hAnsi="Calibri" w:cs="Calibri"/>
          <w:b w:val="0"/>
          <w:bCs w:val="0"/>
          <w:iCs/>
          <w:sz w:val="24"/>
        </w:rPr>
      </w:pPr>
    </w:p>
    <w:p w:rsidR="00624D51" w:rsidRDefault="00624D51" w:rsidP="00624D51">
      <w:pPr>
        <w:pStyle w:val="BodyText"/>
        <w:spacing w:line="360" w:lineRule="exact"/>
        <w:rPr>
          <w:rFonts w:ascii="Calibri" w:hAnsi="Calibri" w:cs="Calibri"/>
          <w:sz w:val="24"/>
          <w:lang w:val="en-GB"/>
        </w:rPr>
      </w:pPr>
      <w:r w:rsidRPr="00EA184B">
        <w:rPr>
          <w:rFonts w:ascii="Calibri" w:hAnsi="Calibri" w:cs="Calibri"/>
          <w:sz w:val="24"/>
          <w:lang w:val="en-GB"/>
        </w:rPr>
        <w:t xml:space="preserve">The guidance </w:t>
      </w:r>
      <w:r>
        <w:rPr>
          <w:rFonts w:ascii="Calibri" w:hAnsi="Calibri" w:cs="Calibri"/>
          <w:sz w:val="24"/>
          <w:lang w:val="en-GB"/>
        </w:rPr>
        <w:t>uses:</w:t>
      </w:r>
    </w:p>
    <w:p w:rsidR="00624D51" w:rsidRPr="00893729" w:rsidRDefault="00624D51" w:rsidP="00624D51">
      <w:pPr>
        <w:pStyle w:val="BodyText"/>
        <w:numPr>
          <w:ilvl w:val="0"/>
          <w:numId w:val="9"/>
        </w:numPr>
        <w:spacing w:line="360" w:lineRule="exact"/>
        <w:ind w:left="720"/>
        <w:rPr>
          <w:rFonts w:ascii="Calibri" w:hAnsi="Calibri" w:cs="Calibri"/>
          <w:sz w:val="24"/>
          <w:lang w:val="en-GB"/>
        </w:rPr>
      </w:pPr>
      <w:r w:rsidRPr="00893729">
        <w:rPr>
          <w:rFonts w:ascii="Calibri" w:hAnsi="Calibri" w:cs="Calibri"/>
          <w:sz w:val="24"/>
          <w:lang w:val="en-GB"/>
        </w:rPr>
        <w:t>The current Keeping Children Safe in Education, Statutory Guidance for Schools/</w:t>
      </w:r>
      <w:r w:rsidR="002A097E" w:rsidRPr="00893729">
        <w:rPr>
          <w:rFonts w:ascii="Calibri" w:hAnsi="Calibri" w:cs="Calibri"/>
          <w:sz w:val="24"/>
          <w:lang w:val="en-GB"/>
        </w:rPr>
        <w:t>Colleges;</w:t>
      </w:r>
    </w:p>
    <w:p w:rsidR="00624D51" w:rsidRDefault="00624D51" w:rsidP="00624D51">
      <w:pPr>
        <w:pStyle w:val="BodyText"/>
        <w:numPr>
          <w:ilvl w:val="0"/>
          <w:numId w:val="9"/>
        </w:numPr>
        <w:spacing w:line="360" w:lineRule="exact"/>
        <w:ind w:left="720"/>
        <w:rPr>
          <w:rFonts w:ascii="Calibri" w:hAnsi="Calibri" w:cs="Calibri"/>
          <w:sz w:val="24"/>
          <w:lang w:val="en-GB"/>
        </w:rPr>
      </w:pPr>
      <w:r w:rsidRPr="00893729">
        <w:rPr>
          <w:rFonts w:ascii="Calibri" w:hAnsi="Calibri" w:cs="Calibri"/>
          <w:sz w:val="24"/>
          <w:lang w:val="en-GB"/>
        </w:rPr>
        <w:t xml:space="preserve">The Prevent Duty Guidance for England and Wales.   </w:t>
      </w:r>
    </w:p>
    <w:p w:rsidR="00624D51" w:rsidRPr="00893729" w:rsidRDefault="00624D51" w:rsidP="00624D51">
      <w:pPr>
        <w:pStyle w:val="BodyText"/>
        <w:spacing w:line="360" w:lineRule="exact"/>
        <w:ind w:left="720"/>
        <w:rPr>
          <w:rFonts w:ascii="Calibri" w:hAnsi="Calibri" w:cs="Calibri"/>
          <w:sz w:val="24"/>
          <w:lang w:val="en-GB"/>
        </w:rPr>
      </w:pPr>
    </w:p>
    <w:p w:rsidR="00624D51" w:rsidRPr="00893729" w:rsidRDefault="00624D51" w:rsidP="00624D51">
      <w:pPr>
        <w:pStyle w:val="BodyText"/>
        <w:spacing w:line="360" w:lineRule="exact"/>
        <w:rPr>
          <w:rFonts w:ascii="Calibri" w:hAnsi="Calibri" w:cs="Calibri"/>
          <w:sz w:val="24"/>
          <w:lang w:val="en-GB"/>
        </w:rPr>
      </w:pPr>
    </w:p>
    <w:p w:rsidR="00624D51" w:rsidRDefault="00624D51" w:rsidP="00624D51">
      <w:pPr>
        <w:pStyle w:val="BodyText"/>
        <w:spacing w:line="360" w:lineRule="exact"/>
        <w:rPr>
          <w:rFonts w:ascii="Calibri" w:hAnsi="Calibri" w:cs="Calibri"/>
          <w:sz w:val="24"/>
          <w:lang w:val="en-GB"/>
        </w:rPr>
      </w:pPr>
      <w:r>
        <w:rPr>
          <w:rFonts w:ascii="Calibri" w:hAnsi="Calibri" w:cs="Calibri"/>
          <w:sz w:val="24"/>
          <w:lang w:val="en-GB"/>
        </w:rPr>
        <w:t>This guidance supports the schools/settings:</w:t>
      </w:r>
    </w:p>
    <w:p w:rsidR="00624D51" w:rsidRPr="00F46665" w:rsidRDefault="00624D51" w:rsidP="00624D51">
      <w:pPr>
        <w:pStyle w:val="NumberedList1"/>
        <w:numPr>
          <w:ilvl w:val="0"/>
          <w:numId w:val="9"/>
        </w:numPr>
        <w:tabs>
          <w:tab w:val="left" w:pos="720"/>
        </w:tabs>
        <w:spacing w:line="280" w:lineRule="exact"/>
        <w:ind w:left="720"/>
        <w:rPr>
          <w:rFonts w:ascii="Calibri" w:hAnsi="Calibri" w:cs="Calibri"/>
          <w:color w:val="FF0000"/>
        </w:rPr>
      </w:pPr>
      <w:r w:rsidRPr="00AD3AAA">
        <w:rPr>
          <w:rFonts w:ascii="Calibri" w:hAnsi="Calibri" w:cs="Calibri"/>
          <w:color w:val="C00000"/>
        </w:rPr>
        <w:t>Child Protection and Safeguarding Policy;</w:t>
      </w:r>
    </w:p>
    <w:p w:rsidR="00624D51" w:rsidRPr="00893729" w:rsidRDefault="00624D51" w:rsidP="00624D51">
      <w:pPr>
        <w:pStyle w:val="NumberedList1"/>
        <w:numPr>
          <w:ilvl w:val="0"/>
          <w:numId w:val="9"/>
        </w:numPr>
        <w:tabs>
          <w:tab w:val="left" w:pos="720"/>
        </w:tabs>
        <w:spacing w:line="280" w:lineRule="exact"/>
        <w:ind w:left="720"/>
        <w:rPr>
          <w:rFonts w:ascii="Calibri" w:hAnsi="Calibri" w:cs="Calibri"/>
        </w:rPr>
      </w:pPr>
      <w:r w:rsidRPr="00893729">
        <w:rPr>
          <w:rFonts w:ascii="Calibri" w:hAnsi="Calibri" w:cs="Calibri"/>
        </w:rPr>
        <w:t>Extremism &amp; Radicalisation Policy (non-statutory);</w:t>
      </w:r>
    </w:p>
    <w:p w:rsidR="00624D51" w:rsidRPr="00893729" w:rsidRDefault="00624D51" w:rsidP="00624D51">
      <w:pPr>
        <w:pStyle w:val="NumberedList1"/>
        <w:numPr>
          <w:ilvl w:val="0"/>
          <w:numId w:val="9"/>
        </w:numPr>
        <w:tabs>
          <w:tab w:val="left" w:pos="720"/>
        </w:tabs>
        <w:spacing w:line="280" w:lineRule="exact"/>
        <w:ind w:left="720"/>
        <w:rPr>
          <w:rFonts w:ascii="Calibri" w:hAnsi="Calibri" w:cs="Calibri"/>
        </w:rPr>
      </w:pPr>
      <w:r w:rsidRPr="00893729">
        <w:rPr>
          <w:rFonts w:ascii="Calibri" w:hAnsi="Calibri" w:cs="Calibri"/>
        </w:rPr>
        <w:t>PSHE/RSE Policy.</w:t>
      </w:r>
    </w:p>
    <w:p w:rsidR="00624D51" w:rsidRPr="00893729" w:rsidRDefault="00624D51" w:rsidP="00624D51">
      <w:pPr>
        <w:spacing w:line="280" w:lineRule="exact"/>
        <w:rPr>
          <w:rFonts w:ascii="Calibri" w:hAnsi="Calibri" w:cs="Calibri"/>
          <w:b/>
          <w:bCs/>
          <w:sz w:val="28"/>
          <w:szCs w:val="28"/>
        </w:rPr>
      </w:pPr>
    </w:p>
    <w:p w:rsidR="00624D51" w:rsidRPr="00092F5C" w:rsidRDefault="00624D51" w:rsidP="00624D51">
      <w:pPr>
        <w:spacing w:line="360" w:lineRule="exact"/>
        <w:rPr>
          <w:rFonts w:ascii="Calibri" w:hAnsi="Calibri" w:cs="Calibri"/>
          <w:b/>
          <w:bCs/>
          <w:color w:val="1F497D"/>
          <w:lang w:val="en-US"/>
        </w:rPr>
      </w:pPr>
      <w:r w:rsidRPr="00092F5C">
        <w:rPr>
          <w:rFonts w:ascii="Calibri" w:hAnsi="Calibri" w:cs="Calibri"/>
          <w:b/>
          <w:bCs/>
          <w:color w:val="1F497D"/>
          <w:lang w:val="en-US"/>
        </w:rPr>
        <w:t xml:space="preserve">Why do we need an </w:t>
      </w:r>
      <w:r w:rsidRPr="00092F5C">
        <w:rPr>
          <w:rFonts w:ascii="Calibri" w:hAnsi="Calibri" w:cs="Calibri"/>
          <w:b/>
          <w:bCs/>
          <w:color w:val="1F497D"/>
        </w:rPr>
        <w:t xml:space="preserve">External Contributors/speakers </w:t>
      </w:r>
      <w:r w:rsidRPr="00092F5C">
        <w:rPr>
          <w:rFonts w:ascii="Calibri" w:hAnsi="Calibri" w:cs="Calibri"/>
          <w:b/>
          <w:bCs/>
          <w:color w:val="1F497D"/>
          <w:lang w:val="en-US"/>
        </w:rPr>
        <w:t>policy?</w:t>
      </w:r>
    </w:p>
    <w:p w:rsidR="00624D51" w:rsidRDefault="00624D51" w:rsidP="00624D51">
      <w:pPr>
        <w:spacing w:line="280" w:lineRule="exact"/>
        <w:rPr>
          <w:rFonts w:ascii="Calibri" w:hAnsi="Calibri" w:cs="Calibri"/>
          <w:lang w:val="en-US"/>
        </w:rPr>
      </w:pPr>
    </w:p>
    <w:p w:rsidR="00624D51" w:rsidRDefault="00624D51" w:rsidP="00624D51">
      <w:pPr>
        <w:spacing w:line="280" w:lineRule="exact"/>
        <w:rPr>
          <w:rFonts w:ascii="Calibri" w:hAnsi="Calibri" w:cs="Calibri"/>
          <w:lang w:val="en-US"/>
        </w:rPr>
      </w:pPr>
      <w:r>
        <w:rPr>
          <w:rFonts w:ascii="Calibri" w:hAnsi="Calibri" w:cs="Calibri"/>
          <w:lang w:val="en-US"/>
        </w:rPr>
        <w:t>S</w:t>
      </w:r>
      <w:r w:rsidRPr="000C40C7">
        <w:rPr>
          <w:rFonts w:ascii="Calibri" w:hAnsi="Calibri" w:cs="Calibri"/>
          <w:lang w:val="en-US"/>
        </w:rPr>
        <w:t>chool</w:t>
      </w:r>
      <w:r>
        <w:rPr>
          <w:rFonts w:ascii="Calibri" w:hAnsi="Calibri" w:cs="Calibri"/>
          <w:lang w:val="en-US"/>
        </w:rPr>
        <w:t>/educational settings</w:t>
      </w:r>
      <w:r w:rsidRPr="00AD75D5">
        <w:rPr>
          <w:rFonts w:ascii="Calibri" w:hAnsi="Calibri" w:cs="Calibri"/>
          <w:b/>
          <w:lang w:val="en-US"/>
        </w:rPr>
        <w:t xml:space="preserve"> </w:t>
      </w:r>
      <w:r w:rsidRPr="005805F6">
        <w:rPr>
          <w:rFonts w:ascii="Calibri" w:hAnsi="Calibri" w:cs="Calibri"/>
          <w:lang w:val="en-US"/>
        </w:rPr>
        <w:t>recognise</w:t>
      </w:r>
      <w:r w:rsidRPr="00AD75D5">
        <w:rPr>
          <w:rFonts w:ascii="Calibri" w:hAnsi="Calibri" w:cs="Calibri"/>
          <w:b/>
          <w:lang w:val="en-US"/>
        </w:rPr>
        <w:t xml:space="preserve"> </w:t>
      </w:r>
      <w:r w:rsidRPr="000C40C7">
        <w:rPr>
          <w:rFonts w:ascii="Calibri" w:hAnsi="Calibri" w:cs="Calibri"/>
          <w:lang w:val="en-US"/>
        </w:rPr>
        <w:t xml:space="preserve">that </w:t>
      </w:r>
      <w:r>
        <w:rPr>
          <w:rFonts w:ascii="Calibri" w:hAnsi="Calibri" w:cs="Calibri"/>
          <w:lang w:val="en-US"/>
        </w:rPr>
        <w:t>using ex</w:t>
      </w:r>
      <w:r w:rsidRPr="000C40C7">
        <w:rPr>
          <w:rFonts w:ascii="Calibri" w:hAnsi="Calibri" w:cs="Calibri"/>
          <w:lang w:val="en-US"/>
        </w:rPr>
        <w:t xml:space="preserve">ternal agencies can enrich and support the curriculum and </w:t>
      </w:r>
      <w:r>
        <w:rPr>
          <w:rFonts w:ascii="Calibri" w:hAnsi="Calibri" w:cs="Calibri"/>
          <w:lang w:val="en-US"/>
        </w:rPr>
        <w:t xml:space="preserve">the </w:t>
      </w:r>
      <w:r w:rsidRPr="000C40C7">
        <w:rPr>
          <w:rFonts w:ascii="Calibri" w:hAnsi="Calibri" w:cs="Calibri"/>
          <w:lang w:val="en-US"/>
        </w:rPr>
        <w:t xml:space="preserve">school ethos.  Children and young people often find visitors an informative and interesting element of their learning. </w:t>
      </w:r>
    </w:p>
    <w:p w:rsidR="00624D51" w:rsidRDefault="00624D51" w:rsidP="00624D51">
      <w:pPr>
        <w:spacing w:line="280" w:lineRule="exact"/>
        <w:rPr>
          <w:rFonts w:ascii="Calibri" w:hAnsi="Calibri" w:cs="Calibri"/>
          <w:lang w:val="en-US"/>
        </w:rPr>
      </w:pPr>
    </w:p>
    <w:p w:rsidR="00624D51" w:rsidRPr="000C40C7" w:rsidRDefault="00624D51" w:rsidP="00624D51">
      <w:pPr>
        <w:spacing w:line="280" w:lineRule="exact"/>
        <w:rPr>
          <w:rFonts w:ascii="Calibri" w:hAnsi="Calibri" w:cs="Calibri"/>
          <w:lang w:val="en-US"/>
        </w:rPr>
      </w:pPr>
      <w:r w:rsidRPr="000C40C7">
        <w:rPr>
          <w:rFonts w:ascii="Calibri" w:hAnsi="Calibri" w:cs="Calibri"/>
          <w:lang w:val="en-US"/>
        </w:rPr>
        <w:t>We wish to ensure that delivery by external contributors</w:t>
      </w:r>
      <w:r>
        <w:rPr>
          <w:rFonts w:ascii="Calibri" w:hAnsi="Calibri" w:cs="Calibri"/>
          <w:lang w:val="en-US"/>
        </w:rPr>
        <w:t>/speakers</w:t>
      </w:r>
      <w:r w:rsidRPr="000C40C7">
        <w:rPr>
          <w:rFonts w:ascii="Calibri" w:hAnsi="Calibri" w:cs="Calibri"/>
          <w:lang w:val="en-US"/>
        </w:rPr>
        <w:t xml:space="preserve"> is consistent with school policy, curriculum and ethos. It is important that these opportunities are positive</w:t>
      </w:r>
      <w:r>
        <w:rPr>
          <w:rFonts w:ascii="Calibri" w:hAnsi="Calibri" w:cs="Calibri"/>
          <w:lang w:val="en-US"/>
        </w:rPr>
        <w:t xml:space="preserve"> ones </w:t>
      </w:r>
      <w:r w:rsidRPr="000C40C7">
        <w:rPr>
          <w:rFonts w:ascii="Calibri" w:hAnsi="Calibri" w:cs="Calibri"/>
          <w:lang w:val="en-US"/>
        </w:rPr>
        <w:t xml:space="preserve">and </w:t>
      </w:r>
      <w:r>
        <w:rPr>
          <w:rFonts w:ascii="Calibri" w:hAnsi="Calibri" w:cs="Calibri"/>
          <w:lang w:val="en-US"/>
        </w:rPr>
        <w:t xml:space="preserve">are </w:t>
      </w:r>
      <w:r w:rsidRPr="000C40C7">
        <w:rPr>
          <w:rFonts w:ascii="Calibri" w:hAnsi="Calibri" w:cs="Calibri"/>
          <w:lang w:val="en-US"/>
        </w:rPr>
        <w:t>productive for the pupils, staff and the outside agency/visitor</w:t>
      </w:r>
      <w:r>
        <w:rPr>
          <w:rFonts w:ascii="Calibri" w:hAnsi="Calibri" w:cs="Calibri"/>
          <w:lang w:val="en-US"/>
        </w:rPr>
        <w:t xml:space="preserve"> and that safeguarding is also taken into account</w:t>
      </w:r>
      <w:r w:rsidRPr="000C40C7">
        <w:rPr>
          <w:rFonts w:ascii="Calibri" w:hAnsi="Calibri" w:cs="Calibri"/>
          <w:lang w:val="en-US"/>
        </w:rPr>
        <w:t>.</w:t>
      </w:r>
    </w:p>
    <w:p w:rsidR="00624D51" w:rsidRPr="000C40C7" w:rsidRDefault="00624D51" w:rsidP="00624D51">
      <w:pPr>
        <w:spacing w:line="280" w:lineRule="exact"/>
        <w:rPr>
          <w:rFonts w:ascii="Calibri" w:hAnsi="Calibri" w:cs="Calibri"/>
          <w:sz w:val="28"/>
          <w:szCs w:val="28"/>
        </w:rPr>
      </w:pPr>
    </w:p>
    <w:p w:rsidR="00624D51" w:rsidRDefault="00624D51" w:rsidP="00624D51">
      <w:pPr>
        <w:autoSpaceDE w:val="0"/>
        <w:autoSpaceDN w:val="0"/>
        <w:adjustRightInd w:val="0"/>
        <w:rPr>
          <w:rFonts w:ascii="Calibri" w:hAnsi="Calibri" w:cs="Calibri"/>
        </w:rPr>
      </w:pPr>
    </w:p>
    <w:p w:rsidR="00624D51" w:rsidRDefault="00624D51" w:rsidP="00624D51">
      <w:pPr>
        <w:autoSpaceDE w:val="0"/>
        <w:autoSpaceDN w:val="0"/>
        <w:adjustRightInd w:val="0"/>
        <w:rPr>
          <w:rFonts w:ascii="Calibri" w:hAnsi="Calibri" w:cs="Calibri"/>
        </w:rPr>
      </w:pPr>
    </w:p>
    <w:p w:rsidR="00624D51" w:rsidRPr="00092F5C" w:rsidRDefault="00624D51" w:rsidP="00624D51">
      <w:pPr>
        <w:spacing w:line="360" w:lineRule="exact"/>
        <w:rPr>
          <w:rFonts w:ascii="Calibri" w:hAnsi="Calibri" w:cs="Calibri"/>
          <w:b/>
          <w:bCs/>
          <w:color w:val="1F497D"/>
          <w:lang w:val="en-US"/>
        </w:rPr>
      </w:pPr>
      <w:r>
        <w:rPr>
          <w:rFonts w:ascii="Calibri" w:hAnsi="Calibri" w:cs="Calibri"/>
          <w:b/>
          <w:bCs/>
          <w:color w:val="1F497D"/>
          <w:lang w:val="en-US"/>
        </w:rPr>
        <w:t xml:space="preserve">Roles and Responsibilities </w:t>
      </w:r>
    </w:p>
    <w:p w:rsidR="00624D51" w:rsidRDefault="00624D51" w:rsidP="00624D51">
      <w:pPr>
        <w:autoSpaceDE w:val="0"/>
        <w:autoSpaceDN w:val="0"/>
        <w:adjustRightInd w:val="0"/>
        <w:rPr>
          <w:rFonts w:ascii="Calibri" w:hAnsi="Calibri" w:cs="Calibri"/>
        </w:rPr>
      </w:pPr>
    </w:p>
    <w:p w:rsidR="00624D51" w:rsidRPr="00893729" w:rsidRDefault="00624D51" w:rsidP="00624D51">
      <w:pPr>
        <w:autoSpaceDE w:val="0"/>
        <w:autoSpaceDN w:val="0"/>
        <w:adjustRightInd w:val="0"/>
        <w:rPr>
          <w:rFonts w:ascii="Calibri" w:hAnsi="Calibri" w:cs="Calibri"/>
        </w:rPr>
      </w:pPr>
      <w:r w:rsidRPr="00893729">
        <w:rPr>
          <w:rFonts w:ascii="Calibri" w:hAnsi="Calibri" w:cs="Calibri"/>
        </w:rPr>
        <w:t>Schools/educational settings are under a duty to promote community cohesion and must be satisfied that any speakers or contributes, they invite will not undermine that duty.</w:t>
      </w:r>
    </w:p>
    <w:p w:rsidR="00624D51" w:rsidRPr="00893729" w:rsidRDefault="00624D51" w:rsidP="00624D51">
      <w:pPr>
        <w:autoSpaceDE w:val="0"/>
        <w:autoSpaceDN w:val="0"/>
        <w:adjustRightInd w:val="0"/>
        <w:rPr>
          <w:rFonts w:ascii="Calibri" w:hAnsi="Calibri" w:cs="Calibri"/>
        </w:rPr>
      </w:pPr>
    </w:p>
    <w:p w:rsidR="00624D51" w:rsidRPr="00893729" w:rsidRDefault="00624D51" w:rsidP="00624D51">
      <w:pPr>
        <w:autoSpaceDE w:val="0"/>
        <w:autoSpaceDN w:val="0"/>
        <w:adjustRightInd w:val="0"/>
        <w:rPr>
          <w:rFonts w:ascii="Calibri" w:hAnsi="Calibri" w:cs="Calibri"/>
        </w:rPr>
      </w:pPr>
      <w:r w:rsidRPr="00893729">
        <w:rPr>
          <w:rFonts w:ascii="Calibri" w:hAnsi="Calibri" w:cs="Calibri"/>
        </w:rPr>
        <w:t xml:space="preserve">All schools are subject to requirements to </w:t>
      </w:r>
      <w:r w:rsidRPr="00893729">
        <w:rPr>
          <w:rFonts w:ascii="Calibri" w:hAnsi="Calibri" w:cs="Calibri"/>
          <w:bCs/>
        </w:rPr>
        <w:t>forbid political indoctrination</w:t>
      </w:r>
      <w:r w:rsidRPr="00893729">
        <w:rPr>
          <w:rFonts w:ascii="Calibri" w:hAnsi="Calibri" w:cs="Calibri"/>
          <w:b/>
          <w:bCs/>
        </w:rPr>
        <w:t xml:space="preserve"> </w:t>
      </w:r>
      <w:r w:rsidRPr="00893729">
        <w:rPr>
          <w:rFonts w:ascii="Calibri" w:hAnsi="Calibri" w:cs="Calibri"/>
        </w:rPr>
        <w:t xml:space="preserve">and secure a balanced treatment of political issues. This extends to extra-­curricular activities which are provided or organised for registered pupils at the school by or on behalf of the school </w:t>
      </w:r>
    </w:p>
    <w:p w:rsidR="00624D51" w:rsidRPr="00893729" w:rsidRDefault="00624D51" w:rsidP="00624D51">
      <w:pPr>
        <w:autoSpaceDE w:val="0"/>
        <w:autoSpaceDN w:val="0"/>
        <w:adjustRightInd w:val="0"/>
        <w:rPr>
          <w:rFonts w:ascii="Calibri" w:hAnsi="Calibri" w:cs="Calibri"/>
        </w:rPr>
      </w:pPr>
      <w:r w:rsidRPr="00893729">
        <w:rPr>
          <w:rFonts w:ascii="Calibri" w:hAnsi="Calibri" w:cs="Calibri"/>
        </w:rPr>
        <w:t>(Section</w:t>
      </w:r>
      <w:r w:rsidRPr="00893729">
        <w:rPr>
          <w:rFonts w:ascii="ArialMT" w:hAnsi="ArialMT" w:cs="ArialMT"/>
          <w:sz w:val="20"/>
          <w:szCs w:val="20"/>
        </w:rPr>
        <w:t xml:space="preserve"> 406 and 407 of the Education Act 1996)</w:t>
      </w:r>
    </w:p>
    <w:p w:rsidR="00624D51" w:rsidRPr="00893729" w:rsidRDefault="00624D51" w:rsidP="00624D51">
      <w:pPr>
        <w:autoSpaceDE w:val="0"/>
        <w:autoSpaceDN w:val="0"/>
        <w:adjustRightInd w:val="0"/>
        <w:rPr>
          <w:rFonts w:ascii="Calibri" w:hAnsi="Calibri" w:cs="Calibri"/>
        </w:rPr>
      </w:pPr>
      <w:r w:rsidRPr="00893729">
        <w:rPr>
          <w:rFonts w:ascii="Calibri" w:hAnsi="Calibri" w:cs="Calibri"/>
        </w:rPr>
        <w:t xml:space="preserve">Schools/educational settings must also ensure, that in making any decisions about whether to host an external speaker, that they comply with the public sector equality duty ( Equality Act 2010)  and that they are not discriminating by reference to protected characteristics (age, disability, gender reassignment, marriage &amp; civil partnership, pregnancy &amp; maternity, race, religion or belief, sex, sexual orientation) </w:t>
      </w:r>
      <w:hyperlink r:id="rId27" w:history="1">
        <w:r w:rsidRPr="00893729">
          <w:rPr>
            <w:rStyle w:val="Hyperlink"/>
            <w:rFonts w:ascii="Calibri" w:hAnsi="Calibri" w:cs="Calibri"/>
          </w:rPr>
          <w:t>https://www.equalityhumanrights.com/en/equality-act/protected-characteristics</w:t>
        </w:r>
      </w:hyperlink>
    </w:p>
    <w:p w:rsidR="00624D51" w:rsidRPr="00893729" w:rsidRDefault="00624D51" w:rsidP="00624D51">
      <w:pPr>
        <w:pStyle w:val="BodyText"/>
        <w:spacing w:line="280" w:lineRule="exact"/>
        <w:rPr>
          <w:rFonts w:ascii="Calibri" w:hAnsi="Calibri" w:cs="Calibri"/>
          <w:iCs/>
          <w:sz w:val="24"/>
        </w:rPr>
      </w:pPr>
      <w:r>
        <w:rPr>
          <w:rFonts w:ascii="Calibri" w:hAnsi="Calibri" w:cs="Calibri"/>
          <w:iCs/>
          <w:sz w:val="24"/>
        </w:rPr>
        <w:t xml:space="preserve">External contributors/speakers are visitors as defined by Keeping Children Safe in Education Statutory guidance for schools/colleges. </w:t>
      </w:r>
      <w:r w:rsidRPr="00893729">
        <w:rPr>
          <w:rFonts w:ascii="Calibri" w:hAnsi="Calibri" w:cs="Calibri"/>
          <w:iCs/>
          <w:sz w:val="24"/>
        </w:rPr>
        <w:t xml:space="preserve">Any visitor to the school/setting who has unsupervised access to children and or who works in the school/setting on a regular basis has to be subject to DBS (Disclosure and Barring Service) checks, and any other checks deemed suitable by the regulations when in unsupervised contact with children.  </w:t>
      </w:r>
    </w:p>
    <w:p w:rsidR="00624D51" w:rsidRDefault="00624D51" w:rsidP="00624D51">
      <w:pPr>
        <w:pStyle w:val="BodyText"/>
        <w:spacing w:line="280" w:lineRule="exact"/>
        <w:rPr>
          <w:rFonts w:ascii="Calibri" w:hAnsi="Calibri" w:cs="Calibri"/>
          <w:iCs/>
          <w:sz w:val="24"/>
        </w:rPr>
      </w:pPr>
    </w:p>
    <w:p w:rsidR="00624D51" w:rsidRDefault="00624D51" w:rsidP="00624D51">
      <w:pPr>
        <w:pStyle w:val="BodyText"/>
        <w:spacing w:line="280" w:lineRule="exact"/>
        <w:rPr>
          <w:rFonts w:ascii="Calibri" w:hAnsi="Calibri" w:cs="Calibri"/>
          <w:iCs/>
          <w:sz w:val="24"/>
        </w:rPr>
      </w:pPr>
      <w:r>
        <w:rPr>
          <w:rFonts w:ascii="Calibri" w:hAnsi="Calibri" w:cs="Calibri"/>
          <w:iCs/>
          <w:sz w:val="24"/>
        </w:rPr>
        <w:t>E</w:t>
      </w:r>
      <w:r w:rsidRPr="00D51CE7">
        <w:rPr>
          <w:rFonts w:ascii="Calibri" w:hAnsi="Calibri" w:cs="Calibri"/>
          <w:iCs/>
          <w:sz w:val="24"/>
        </w:rPr>
        <w:t>xternal contributors</w:t>
      </w:r>
      <w:r>
        <w:rPr>
          <w:rFonts w:ascii="Calibri" w:hAnsi="Calibri" w:cs="Calibri"/>
          <w:iCs/>
          <w:sz w:val="24"/>
        </w:rPr>
        <w:t>/speakers</w:t>
      </w:r>
      <w:r w:rsidRPr="00D51CE7">
        <w:rPr>
          <w:rFonts w:ascii="Calibri" w:hAnsi="Calibri" w:cs="Calibri"/>
          <w:iCs/>
          <w:sz w:val="24"/>
        </w:rPr>
        <w:t xml:space="preserve"> </w:t>
      </w:r>
      <w:r>
        <w:rPr>
          <w:rFonts w:ascii="Calibri" w:hAnsi="Calibri" w:cs="Calibri"/>
          <w:iCs/>
          <w:sz w:val="24"/>
        </w:rPr>
        <w:t xml:space="preserve">should </w:t>
      </w:r>
      <w:r w:rsidRPr="00FA2525">
        <w:rPr>
          <w:rFonts w:ascii="Calibri" w:hAnsi="Calibri" w:cs="Calibri"/>
          <w:b/>
          <w:iCs/>
          <w:sz w:val="24"/>
        </w:rPr>
        <w:t xml:space="preserve">not </w:t>
      </w:r>
      <w:r w:rsidRPr="00D51CE7">
        <w:rPr>
          <w:rFonts w:ascii="Calibri" w:hAnsi="Calibri" w:cs="Calibri"/>
          <w:iCs/>
          <w:sz w:val="24"/>
        </w:rPr>
        <w:t xml:space="preserve">be left in sole charge of </w:t>
      </w:r>
      <w:r w:rsidR="002A097E" w:rsidRPr="00D51CE7">
        <w:rPr>
          <w:rFonts w:ascii="Calibri" w:hAnsi="Calibri" w:cs="Calibri"/>
          <w:iCs/>
          <w:sz w:val="24"/>
        </w:rPr>
        <w:t>pupils or</w:t>
      </w:r>
      <w:r>
        <w:rPr>
          <w:rFonts w:ascii="Calibri" w:hAnsi="Calibri" w:cs="Calibri"/>
          <w:iCs/>
          <w:sz w:val="24"/>
        </w:rPr>
        <w:t xml:space="preserve"> take groups of pupils/students out and away from a supervisor/staff member/teacher who has the DBS and related checks.  </w:t>
      </w:r>
    </w:p>
    <w:p w:rsidR="00624D51" w:rsidRDefault="00624D51" w:rsidP="00624D51">
      <w:pPr>
        <w:pStyle w:val="BodyText"/>
        <w:spacing w:line="280" w:lineRule="exact"/>
        <w:rPr>
          <w:rFonts w:ascii="Calibri" w:hAnsi="Calibri" w:cs="Calibri"/>
          <w:iCs/>
          <w:sz w:val="24"/>
        </w:rPr>
      </w:pPr>
    </w:p>
    <w:p w:rsidR="00624D51" w:rsidRDefault="00624D51" w:rsidP="00624D51">
      <w:pPr>
        <w:pStyle w:val="BodyText"/>
        <w:spacing w:line="280" w:lineRule="exact"/>
        <w:rPr>
          <w:rFonts w:ascii="Calibri" w:hAnsi="Calibri" w:cs="Calibri"/>
          <w:iCs/>
          <w:sz w:val="24"/>
        </w:rPr>
      </w:pPr>
      <w:r w:rsidRPr="00D51CE7">
        <w:rPr>
          <w:rFonts w:ascii="Calibri" w:hAnsi="Calibri" w:cs="Calibri"/>
          <w:iCs/>
          <w:sz w:val="24"/>
        </w:rPr>
        <w:t xml:space="preserve">In all instances, whether or not the external contributor is DBS-checked, a </w:t>
      </w:r>
      <w:r>
        <w:rPr>
          <w:rFonts w:ascii="Calibri" w:hAnsi="Calibri" w:cs="Calibri"/>
          <w:iCs/>
          <w:sz w:val="24"/>
        </w:rPr>
        <w:t>staff member/</w:t>
      </w:r>
      <w:r w:rsidRPr="00D51CE7">
        <w:rPr>
          <w:rFonts w:ascii="Calibri" w:hAnsi="Calibri" w:cs="Calibri"/>
          <w:iCs/>
          <w:sz w:val="24"/>
        </w:rPr>
        <w:t xml:space="preserve">teacher </w:t>
      </w:r>
      <w:r>
        <w:rPr>
          <w:rFonts w:ascii="Calibri" w:hAnsi="Calibri" w:cs="Calibri"/>
          <w:iCs/>
          <w:sz w:val="24"/>
        </w:rPr>
        <w:t xml:space="preserve">must be </w:t>
      </w:r>
      <w:r w:rsidRPr="00D51CE7">
        <w:rPr>
          <w:rFonts w:ascii="Calibri" w:hAnsi="Calibri" w:cs="Calibri"/>
          <w:iCs/>
          <w:sz w:val="24"/>
        </w:rPr>
        <w:t>present in the classroom</w:t>
      </w:r>
      <w:r>
        <w:rPr>
          <w:rFonts w:ascii="Calibri" w:hAnsi="Calibri" w:cs="Calibri"/>
          <w:iCs/>
          <w:sz w:val="24"/>
        </w:rPr>
        <w:t xml:space="preserve"> or agreed venue </w:t>
      </w:r>
      <w:r w:rsidRPr="00D51CE7">
        <w:rPr>
          <w:rFonts w:ascii="Calibri" w:hAnsi="Calibri" w:cs="Calibri"/>
          <w:iCs/>
          <w:sz w:val="24"/>
        </w:rPr>
        <w:t>for the whole of</w:t>
      </w:r>
      <w:r>
        <w:rPr>
          <w:rFonts w:ascii="Calibri" w:hAnsi="Calibri" w:cs="Calibri"/>
          <w:iCs/>
          <w:sz w:val="24"/>
        </w:rPr>
        <w:t xml:space="preserve"> the visit/event:</w:t>
      </w:r>
    </w:p>
    <w:p w:rsidR="00624D51" w:rsidRPr="00DD3081" w:rsidRDefault="00624D51" w:rsidP="00624D51">
      <w:pPr>
        <w:pStyle w:val="BodyText"/>
        <w:numPr>
          <w:ilvl w:val="0"/>
          <w:numId w:val="10"/>
        </w:numPr>
        <w:spacing w:line="280" w:lineRule="exact"/>
        <w:ind w:left="780"/>
        <w:rPr>
          <w:rFonts w:ascii="Calibri" w:hAnsi="Calibri" w:cs="Calibri"/>
          <w:sz w:val="24"/>
        </w:rPr>
      </w:pPr>
      <w:r>
        <w:rPr>
          <w:rFonts w:ascii="Calibri" w:hAnsi="Calibri" w:cs="Calibri"/>
          <w:iCs/>
          <w:sz w:val="24"/>
        </w:rPr>
        <w:t>To ensure safeguarding processes are met;</w:t>
      </w:r>
    </w:p>
    <w:p w:rsidR="00624D51" w:rsidRPr="00DD3081" w:rsidRDefault="00624D51" w:rsidP="00624D51">
      <w:pPr>
        <w:pStyle w:val="BodyText"/>
        <w:numPr>
          <w:ilvl w:val="0"/>
          <w:numId w:val="10"/>
        </w:numPr>
        <w:spacing w:line="280" w:lineRule="exact"/>
        <w:ind w:left="780"/>
        <w:rPr>
          <w:rFonts w:ascii="Calibri" w:hAnsi="Calibri" w:cs="Calibri"/>
          <w:sz w:val="24"/>
        </w:rPr>
      </w:pPr>
      <w:r>
        <w:rPr>
          <w:rFonts w:ascii="Calibri" w:hAnsi="Calibri" w:cs="Calibri"/>
          <w:iCs/>
          <w:sz w:val="24"/>
        </w:rPr>
        <w:t xml:space="preserve">To </w:t>
      </w:r>
      <w:r w:rsidRPr="00D51CE7">
        <w:rPr>
          <w:rFonts w:ascii="Calibri" w:hAnsi="Calibri" w:cs="Calibri"/>
          <w:iCs/>
          <w:sz w:val="24"/>
        </w:rPr>
        <w:t>maintain responsibility for class discipline</w:t>
      </w:r>
      <w:r>
        <w:rPr>
          <w:rFonts w:ascii="Calibri" w:hAnsi="Calibri" w:cs="Calibri"/>
          <w:iCs/>
          <w:sz w:val="24"/>
        </w:rPr>
        <w:t>;</w:t>
      </w:r>
    </w:p>
    <w:p w:rsidR="00624D51" w:rsidRPr="004D742C" w:rsidRDefault="00624D51" w:rsidP="00624D51">
      <w:pPr>
        <w:pStyle w:val="BodyText"/>
        <w:numPr>
          <w:ilvl w:val="0"/>
          <w:numId w:val="10"/>
        </w:numPr>
        <w:spacing w:line="280" w:lineRule="exact"/>
        <w:ind w:left="780"/>
        <w:rPr>
          <w:rFonts w:ascii="Calibri" w:hAnsi="Calibri" w:cs="Calibri"/>
          <w:sz w:val="24"/>
        </w:rPr>
      </w:pPr>
      <w:r>
        <w:rPr>
          <w:rFonts w:ascii="Calibri" w:hAnsi="Calibri" w:cs="Calibri"/>
          <w:iCs/>
          <w:sz w:val="24"/>
        </w:rPr>
        <w:t>To deal with any need for a pupil/student who may need advice/support;</w:t>
      </w:r>
    </w:p>
    <w:p w:rsidR="00624D51" w:rsidRPr="00DD3081" w:rsidRDefault="00624D51" w:rsidP="00624D51">
      <w:pPr>
        <w:pStyle w:val="BodyText"/>
        <w:numPr>
          <w:ilvl w:val="0"/>
          <w:numId w:val="10"/>
        </w:numPr>
        <w:spacing w:line="280" w:lineRule="exact"/>
        <w:ind w:left="780"/>
        <w:rPr>
          <w:rFonts w:ascii="Calibri" w:hAnsi="Calibri" w:cs="Calibri"/>
          <w:sz w:val="24"/>
        </w:rPr>
      </w:pPr>
      <w:r>
        <w:rPr>
          <w:rFonts w:ascii="Calibri" w:hAnsi="Calibri" w:cs="Calibri"/>
          <w:iCs/>
          <w:sz w:val="24"/>
        </w:rPr>
        <w:t xml:space="preserve">To ensure aspects of confidentiality dependent upon the activity/event;  </w:t>
      </w:r>
    </w:p>
    <w:p w:rsidR="00624D51" w:rsidRPr="004D742C" w:rsidRDefault="00624D51" w:rsidP="00624D51">
      <w:pPr>
        <w:pStyle w:val="BodyText"/>
        <w:numPr>
          <w:ilvl w:val="0"/>
          <w:numId w:val="10"/>
        </w:numPr>
        <w:spacing w:line="280" w:lineRule="exact"/>
        <w:ind w:left="780"/>
        <w:rPr>
          <w:rFonts w:ascii="Calibri" w:hAnsi="Calibri" w:cs="Calibri"/>
          <w:bCs/>
          <w:sz w:val="24"/>
        </w:rPr>
      </w:pPr>
      <w:r>
        <w:rPr>
          <w:rFonts w:ascii="Calibri" w:hAnsi="Calibri" w:cs="Calibri"/>
          <w:iCs/>
          <w:sz w:val="24"/>
        </w:rPr>
        <w:t>To devise</w:t>
      </w:r>
      <w:r w:rsidRPr="00D51CE7">
        <w:rPr>
          <w:rFonts w:ascii="Calibri" w:hAnsi="Calibri" w:cs="Calibri"/>
          <w:iCs/>
          <w:sz w:val="24"/>
        </w:rPr>
        <w:t xml:space="preserve"> follow-up work to reinforce pupils’ learning</w:t>
      </w:r>
      <w:r>
        <w:rPr>
          <w:rFonts w:ascii="Calibri" w:hAnsi="Calibri" w:cs="Calibri"/>
          <w:iCs/>
          <w:sz w:val="24"/>
        </w:rPr>
        <w:t>.</w:t>
      </w:r>
    </w:p>
    <w:p w:rsidR="00624D51" w:rsidRPr="004D742C" w:rsidRDefault="00624D51" w:rsidP="00624D51">
      <w:pPr>
        <w:pStyle w:val="BodyText"/>
        <w:spacing w:line="280" w:lineRule="exact"/>
        <w:ind w:left="60"/>
        <w:rPr>
          <w:rFonts w:ascii="Calibri" w:hAnsi="Calibri" w:cs="Calibri"/>
          <w:bCs/>
          <w:sz w:val="24"/>
        </w:rPr>
      </w:pPr>
    </w:p>
    <w:p w:rsidR="00624D51" w:rsidRDefault="00624D51" w:rsidP="00624D51">
      <w:pPr>
        <w:pStyle w:val="BodyText"/>
        <w:spacing w:line="280" w:lineRule="exact"/>
        <w:ind w:left="60"/>
        <w:rPr>
          <w:rFonts w:ascii="Calibri" w:hAnsi="Calibri" w:cs="Calibri"/>
          <w:bCs/>
          <w:sz w:val="24"/>
        </w:rPr>
      </w:pPr>
      <w:r w:rsidRPr="004D742C">
        <w:rPr>
          <w:rFonts w:ascii="Calibri" w:hAnsi="Calibri" w:cs="Calibri"/>
          <w:bCs/>
          <w:sz w:val="24"/>
        </w:rPr>
        <w:t>It would not be usual for any external contributor/speaker</w:t>
      </w:r>
      <w:r>
        <w:rPr>
          <w:rFonts w:ascii="Calibri" w:hAnsi="Calibri" w:cs="Calibri"/>
          <w:bCs/>
          <w:sz w:val="24"/>
        </w:rPr>
        <w:t xml:space="preserve"> to require details of the participants and their contacts. If they are requesting information and contacts this will need careful consideration, and as to the purpose and motivation for such a request.</w:t>
      </w:r>
    </w:p>
    <w:p w:rsidR="00624D51" w:rsidRDefault="00624D51" w:rsidP="00624D51">
      <w:pPr>
        <w:pStyle w:val="BodyText"/>
        <w:spacing w:line="280" w:lineRule="exact"/>
        <w:ind w:left="60"/>
        <w:rPr>
          <w:rFonts w:ascii="Calibri" w:hAnsi="Calibri" w:cs="Calibri"/>
          <w:bCs/>
          <w:sz w:val="24"/>
        </w:rPr>
      </w:pPr>
    </w:p>
    <w:p w:rsidR="00624D51" w:rsidRPr="00893729" w:rsidRDefault="00624D51" w:rsidP="00624D51">
      <w:pPr>
        <w:rPr>
          <w:rFonts w:ascii="Calibri" w:hAnsi="Calibri" w:cs="Calibri"/>
        </w:rPr>
      </w:pPr>
      <w:r w:rsidRPr="00893729">
        <w:rPr>
          <w:rFonts w:ascii="Calibri" w:hAnsi="Calibri" w:cs="Calibri"/>
        </w:rPr>
        <w:t xml:space="preserve">Schools/settings are also requested to consider extremely carefully any unsolicited approaches from individuals or groups offering </w:t>
      </w:r>
      <w:r w:rsidR="002A097E" w:rsidRPr="00893729">
        <w:rPr>
          <w:rFonts w:ascii="Calibri" w:hAnsi="Calibri" w:cs="Calibri"/>
        </w:rPr>
        <w:t>online</w:t>
      </w:r>
      <w:r w:rsidRPr="00893729">
        <w:rPr>
          <w:rFonts w:ascii="Calibri" w:hAnsi="Calibri" w:cs="Calibri"/>
        </w:rPr>
        <w:t xml:space="preserve"> websites, resources and programmes. If there are reasons to be specifically concerned about an approach, a school/setting should be contacting the police to report the concerns.</w:t>
      </w:r>
    </w:p>
    <w:p w:rsidR="00624D51" w:rsidRPr="00893729" w:rsidRDefault="00624D51" w:rsidP="00624D51">
      <w:pPr>
        <w:pStyle w:val="BodyText"/>
        <w:spacing w:line="280" w:lineRule="exact"/>
        <w:rPr>
          <w:rFonts w:ascii="Calibri" w:hAnsi="Calibri" w:cs="Calibri"/>
          <w:sz w:val="24"/>
        </w:rPr>
      </w:pPr>
    </w:p>
    <w:p w:rsidR="00624D51" w:rsidRPr="00893729" w:rsidRDefault="00624D51" w:rsidP="00624D51">
      <w:pPr>
        <w:pStyle w:val="BodyText"/>
        <w:spacing w:line="280" w:lineRule="exact"/>
        <w:rPr>
          <w:rFonts w:ascii="Calibri" w:hAnsi="Calibri" w:cs="Calibri"/>
          <w:sz w:val="24"/>
        </w:rPr>
      </w:pPr>
      <w:r w:rsidRPr="00893729">
        <w:rPr>
          <w:rFonts w:ascii="Calibri" w:hAnsi="Calibri" w:cs="Calibri"/>
          <w:sz w:val="24"/>
        </w:rPr>
        <w:lastRenderedPageBreak/>
        <w:t>The Derby City and Derbyshire Saf</w:t>
      </w:r>
      <w:r w:rsidR="00B27C0D">
        <w:rPr>
          <w:rFonts w:ascii="Calibri" w:hAnsi="Calibri" w:cs="Calibri"/>
          <w:sz w:val="24"/>
        </w:rPr>
        <w:t>eguarding Children Partnership</w:t>
      </w:r>
      <w:r w:rsidRPr="00893729">
        <w:rPr>
          <w:rFonts w:ascii="Calibri" w:hAnsi="Calibri" w:cs="Calibri"/>
          <w:sz w:val="24"/>
        </w:rPr>
        <w:t xml:space="preserve"> quality assures training providers and publishes a </w:t>
      </w:r>
      <w:hyperlink r:id="rId28" w:history="1">
        <w:r w:rsidRPr="00893729">
          <w:rPr>
            <w:rStyle w:val="Hyperlink"/>
            <w:rFonts w:ascii="Calibri" w:hAnsi="Calibri" w:cs="Calibri"/>
            <w:sz w:val="24"/>
          </w:rPr>
          <w:t>list</w:t>
        </w:r>
      </w:hyperlink>
      <w:r w:rsidRPr="00893729">
        <w:rPr>
          <w:rFonts w:ascii="Calibri" w:hAnsi="Calibri" w:cs="Calibri"/>
          <w:sz w:val="24"/>
        </w:rPr>
        <w:t xml:space="preserve"> (on the derby city website but applicable for Derbyshire too) of trainers and organisations who have demonstrated both their suitability and that they meet standards in the materials delivered.</w:t>
      </w:r>
    </w:p>
    <w:p w:rsidR="00624D51" w:rsidRDefault="00624D51" w:rsidP="00624D51">
      <w:pPr>
        <w:pStyle w:val="BodyText"/>
        <w:spacing w:line="280" w:lineRule="exact"/>
        <w:ind w:left="60"/>
        <w:rPr>
          <w:rFonts w:ascii="Calibri" w:hAnsi="Calibri" w:cs="Calibri"/>
          <w:bCs/>
          <w:sz w:val="24"/>
        </w:rPr>
      </w:pPr>
    </w:p>
    <w:p w:rsidR="00624D51" w:rsidRDefault="00624D51" w:rsidP="00624D51">
      <w:pPr>
        <w:pStyle w:val="BodyText"/>
        <w:spacing w:line="280" w:lineRule="exact"/>
        <w:ind w:left="60"/>
        <w:rPr>
          <w:rFonts w:ascii="Calibri" w:hAnsi="Calibri" w:cs="Calibri"/>
          <w:bCs/>
          <w:sz w:val="24"/>
        </w:rPr>
      </w:pPr>
    </w:p>
    <w:p w:rsidR="00624D51" w:rsidRPr="00092F5C" w:rsidRDefault="00624D51" w:rsidP="00624D51">
      <w:pPr>
        <w:pStyle w:val="BodyText"/>
        <w:spacing w:line="320" w:lineRule="exact"/>
        <w:rPr>
          <w:rFonts w:ascii="Calibri" w:hAnsi="Calibri" w:cs="Calibri"/>
          <w:b/>
          <w:bCs/>
          <w:color w:val="1F497D"/>
          <w:sz w:val="24"/>
        </w:rPr>
      </w:pPr>
      <w:r w:rsidRPr="00092F5C">
        <w:rPr>
          <w:rFonts w:ascii="Calibri" w:hAnsi="Calibri" w:cs="Calibri"/>
          <w:b/>
          <w:bCs/>
          <w:color w:val="1F497D"/>
          <w:sz w:val="24"/>
        </w:rPr>
        <w:t xml:space="preserve">When involving external contributors, staff will ensure that: </w:t>
      </w:r>
    </w:p>
    <w:p w:rsidR="00624D51" w:rsidRPr="000C40C7" w:rsidRDefault="00624D51" w:rsidP="00624D51">
      <w:pPr>
        <w:pStyle w:val="BodyText"/>
        <w:numPr>
          <w:ilvl w:val="0"/>
          <w:numId w:val="12"/>
        </w:numPr>
        <w:spacing w:line="280" w:lineRule="exact"/>
        <w:ind w:left="720"/>
        <w:rPr>
          <w:rFonts w:ascii="Calibri" w:hAnsi="Calibri" w:cs="Calibri"/>
          <w:sz w:val="24"/>
        </w:rPr>
      </w:pPr>
      <w:r w:rsidRPr="000C40C7">
        <w:rPr>
          <w:rFonts w:ascii="Calibri" w:hAnsi="Calibri" w:cs="Calibri"/>
          <w:sz w:val="24"/>
        </w:rPr>
        <w:t>They are clear about the objectives before deciding who is best able to help achieve them</w:t>
      </w:r>
      <w:r>
        <w:rPr>
          <w:rFonts w:ascii="Calibri" w:hAnsi="Calibri" w:cs="Calibri"/>
          <w:sz w:val="24"/>
        </w:rPr>
        <w:t>;</w:t>
      </w:r>
    </w:p>
    <w:p w:rsidR="00624D51" w:rsidRPr="000C40C7" w:rsidRDefault="00624D51" w:rsidP="00624D51">
      <w:pPr>
        <w:pStyle w:val="BodyText"/>
        <w:numPr>
          <w:ilvl w:val="0"/>
          <w:numId w:val="12"/>
        </w:numPr>
        <w:spacing w:line="280" w:lineRule="exact"/>
        <w:ind w:left="720"/>
        <w:rPr>
          <w:rFonts w:ascii="Calibri" w:hAnsi="Calibri" w:cs="Calibri"/>
          <w:sz w:val="24"/>
        </w:rPr>
      </w:pPr>
      <w:r w:rsidRPr="000C40C7">
        <w:rPr>
          <w:rFonts w:ascii="Calibri" w:hAnsi="Calibri" w:cs="Calibri"/>
          <w:sz w:val="24"/>
        </w:rPr>
        <w:t xml:space="preserve">The external contribution is integrated into the school’s programme and is supported by staff to enrich and support the </w:t>
      </w:r>
      <w:r>
        <w:rPr>
          <w:rFonts w:ascii="Calibri" w:hAnsi="Calibri" w:cs="Calibri"/>
          <w:sz w:val="24"/>
        </w:rPr>
        <w:t xml:space="preserve">visit/event; </w:t>
      </w:r>
    </w:p>
    <w:p w:rsidR="00624D51" w:rsidRPr="000C40C7" w:rsidRDefault="00624D51" w:rsidP="00624D51">
      <w:pPr>
        <w:pStyle w:val="BodyText"/>
        <w:numPr>
          <w:ilvl w:val="0"/>
          <w:numId w:val="12"/>
        </w:numPr>
        <w:spacing w:line="280" w:lineRule="exact"/>
        <w:ind w:left="720"/>
        <w:rPr>
          <w:rFonts w:ascii="Calibri" w:hAnsi="Calibri" w:cs="Calibri"/>
          <w:sz w:val="24"/>
        </w:rPr>
      </w:pPr>
      <w:r w:rsidRPr="000C40C7">
        <w:rPr>
          <w:rFonts w:ascii="Calibri" w:hAnsi="Calibri" w:cs="Calibri"/>
          <w:sz w:val="24"/>
        </w:rPr>
        <w:t>Where possible, pupils are involved in preparatory and follow-up work</w:t>
      </w:r>
      <w:r>
        <w:rPr>
          <w:rFonts w:ascii="Calibri" w:hAnsi="Calibri" w:cs="Calibri"/>
          <w:sz w:val="24"/>
        </w:rPr>
        <w:t>;</w:t>
      </w:r>
    </w:p>
    <w:p w:rsidR="00624D51" w:rsidRDefault="00624D51" w:rsidP="00624D51">
      <w:pPr>
        <w:pStyle w:val="BodyText"/>
        <w:numPr>
          <w:ilvl w:val="0"/>
          <w:numId w:val="12"/>
        </w:numPr>
        <w:spacing w:line="280" w:lineRule="exact"/>
        <w:ind w:left="720"/>
        <w:rPr>
          <w:rFonts w:ascii="Calibri" w:hAnsi="Calibri" w:cs="Calibri"/>
          <w:sz w:val="24"/>
        </w:rPr>
      </w:pPr>
      <w:r w:rsidRPr="000C40C7">
        <w:rPr>
          <w:rFonts w:ascii="Calibri" w:hAnsi="Calibri" w:cs="Calibri"/>
          <w:sz w:val="24"/>
        </w:rPr>
        <w:t>The content is planned/ known to ensure that it meets the needs of pupils and is consistent with school policy, curriculum and ethos</w:t>
      </w:r>
      <w:r>
        <w:rPr>
          <w:rFonts w:ascii="Calibri" w:hAnsi="Calibri" w:cs="Calibri"/>
          <w:sz w:val="24"/>
        </w:rPr>
        <w:t>;</w:t>
      </w:r>
    </w:p>
    <w:p w:rsidR="00624D51" w:rsidRPr="00893729" w:rsidRDefault="00624D51" w:rsidP="00624D51">
      <w:pPr>
        <w:pStyle w:val="BodyText"/>
        <w:numPr>
          <w:ilvl w:val="0"/>
          <w:numId w:val="12"/>
        </w:numPr>
        <w:spacing w:line="280" w:lineRule="exact"/>
        <w:ind w:left="720"/>
        <w:rPr>
          <w:rFonts w:ascii="Calibri" w:hAnsi="Calibri" w:cs="Calibri"/>
          <w:sz w:val="24"/>
        </w:rPr>
      </w:pPr>
      <w:r w:rsidRPr="00893729">
        <w:rPr>
          <w:rFonts w:ascii="Calibri" w:hAnsi="Calibri" w:cs="Calibri"/>
          <w:sz w:val="24"/>
        </w:rPr>
        <w:t>They are aware of appropriate school policies relating to handling sensitive issues and confidentiality, health and safety and any specific policies relating to subject content such as drug education and sex and relationship education.</w:t>
      </w:r>
    </w:p>
    <w:p w:rsidR="00624D51" w:rsidRPr="00893729" w:rsidRDefault="00624D51" w:rsidP="00624D51">
      <w:pPr>
        <w:pStyle w:val="BodyText"/>
        <w:numPr>
          <w:ilvl w:val="0"/>
          <w:numId w:val="12"/>
        </w:numPr>
        <w:spacing w:line="280" w:lineRule="exact"/>
        <w:ind w:left="720"/>
        <w:rPr>
          <w:rFonts w:ascii="Calibri" w:hAnsi="Calibri" w:cs="Calibri"/>
          <w:sz w:val="24"/>
        </w:rPr>
      </w:pPr>
      <w:r w:rsidRPr="00893729">
        <w:rPr>
          <w:rFonts w:ascii="Calibri" w:hAnsi="Calibri" w:cs="Calibri"/>
          <w:sz w:val="24"/>
        </w:rPr>
        <w:t xml:space="preserve">The school is fully aware of the external agencies aims and objectives for delivering to the school; </w:t>
      </w:r>
    </w:p>
    <w:p w:rsidR="00624D51" w:rsidRPr="00893729" w:rsidRDefault="00624D51" w:rsidP="00624D51">
      <w:pPr>
        <w:pStyle w:val="BodyText"/>
        <w:numPr>
          <w:ilvl w:val="0"/>
          <w:numId w:val="12"/>
        </w:numPr>
        <w:spacing w:line="280" w:lineRule="exact"/>
        <w:ind w:left="720"/>
        <w:rPr>
          <w:rFonts w:ascii="Calibri" w:hAnsi="Calibri" w:cs="Calibri"/>
          <w:sz w:val="24"/>
        </w:rPr>
      </w:pPr>
      <w:r w:rsidRPr="00893729">
        <w:rPr>
          <w:rFonts w:ascii="Calibri" w:hAnsi="Calibri" w:cs="Calibri"/>
          <w:sz w:val="24"/>
        </w:rPr>
        <w:t xml:space="preserve">They are aware of good practice of national and local approaches and support to Personal, Social and Health Education (PSHE);  </w:t>
      </w:r>
    </w:p>
    <w:p w:rsidR="00624D51" w:rsidRPr="00893729" w:rsidRDefault="00624D51" w:rsidP="00624D51">
      <w:pPr>
        <w:pStyle w:val="BodyText"/>
        <w:numPr>
          <w:ilvl w:val="0"/>
          <w:numId w:val="12"/>
        </w:numPr>
        <w:spacing w:line="280" w:lineRule="exact"/>
        <w:ind w:left="720"/>
        <w:rPr>
          <w:rFonts w:ascii="Calibri" w:hAnsi="Calibri" w:cs="Calibri"/>
          <w:sz w:val="24"/>
        </w:rPr>
      </w:pPr>
      <w:r w:rsidRPr="00893729">
        <w:rPr>
          <w:rFonts w:ascii="Calibri" w:hAnsi="Calibri" w:cs="Calibri"/>
          <w:sz w:val="24"/>
        </w:rPr>
        <w:t>It is not appropriate to encourage pupils to reveal any personal information that may incriminate themselves or others or that they wish to remain confidential.</w:t>
      </w:r>
    </w:p>
    <w:p w:rsidR="00624D51" w:rsidRPr="000C40C7" w:rsidRDefault="00624D51" w:rsidP="00624D51">
      <w:pPr>
        <w:pStyle w:val="BodyText"/>
        <w:numPr>
          <w:ilvl w:val="0"/>
          <w:numId w:val="12"/>
        </w:numPr>
        <w:spacing w:line="280" w:lineRule="exact"/>
        <w:ind w:left="720"/>
        <w:rPr>
          <w:rFonts w:ascii="Calibri" w:hAnsi="Calibri" w:cs="Calibri"/>
          <w:sz w:val="24"/>
        </w:rPr>
      </w:pPr>
      <w:r w:rsidRPr="000C40C7">
        <w:rPr>
          <w:rFonts w:ascii="Calibri" w:hAnsi="Calibri" w:cs="Calibri"/>
          <w:sz w:val="24"/>
        </w:rPr>
        <w:t>All external contributors</w:t>
      </w:r>
      <w:r>
        <w:rPr>
          <w:rFonts w:ascii="Calibri" w:hAnsi="Calibri" w:cs="Calibri"/>
          <w:sz w:val="24"/>
        </w:rPr>
        <w:t>/speakers</w:t>
      </w:r>
      <w:r w:rsidRPr="000C40C7">
        <w:rPr>
          <w:rFonts w:ascii="Calibri" w:hAnsi="Calibri" w:cs="Calibri"/>
          <w:sz w:val="24"/>
        </w:rPr>
        <w:t xml:space="preserve"> are aware of their roles, responsibilities and boundaries, i.e. that they work to the professional boundaries of the teacher when taking part in the curriculum.</w:t>
      </w:r>
    </w:p>
    <w:p w:rsidR="00624D51" w:rsidRDefault="00624D51" w:rsidP="00624D51">
      <w:pPr>
        <w:pStyle w:val="BodyText"/>
        <w:numPr>
          <w:ilvl w:val="0"/>
          <w:numId w:val="12"/>
        </w:numPr>
        <w:spacing w:line="280" w:lineRule="exact"/>
        <w:ind w:left="720"/>
        <w:rPr>
          <w:rFonts w:ascii="Calibri" w:hAnsi="Calibri" w:cs="Calibri"/>
          <w:sz w:val="24"/>
        </w:rPr>
      </w:pPr>
      <w:r w:rsidRPr="000C40C7">
        <w:rPr>
          <w:rFonts w:ascii="Calibri" w:hAnsi="Calibri" w:cs="Calibri"/>
          <w:sz w:val="24"/>
        </w:rPr>
        <w:t>The value of the external contribution is assessed through appropriate feedback and evaluation. This information should be shared and used to inform future work.</w:t>
      </w:r>
    </w:p>
    <w:p w:rsidR="00624D51" w:rsidRDefault="00624D51" w:rsidP="00624D51">
      <w:pPr>
        <w:pStyle w:val="BodyText"/>
        <w:spacing w:line="280" w:lineRule="exact"/>
        <w:rPr>
          <w:rFonts w:ascii="Calibri" w:hAnsi="Calibri" w:cs="Calibri"/>
          <w:sz w:val="24"/>
        </w:rPr>
      </w:pPr>
    </w:p>
    <w:p w:rsidR="00624D51" w:rsidRDefault="00624D51" w:rsidP="00624D51">
      <w:pPr>
        <w:pStyle w:val="BodyText"/>
        <w:spacing w:line="280" w:lineRule="exact"/>
        <w:rPr>
          <w:rFonts w:ascii="Calibri" w:hAnsi="Calibri" w:cs="Calibri"/>
          <w:sz w:val="24"/>
        </w:rPr>
      </w:pPr>
      <w:r w:rsidRPr="000C40C7">
        <w:rPr>
          <w:rFonts w:ascii="Calibri" w:hAnsi="Calibri" w:cs="Calibri"/>
          <w:sz w:val="24"/>
        </w:rPr>
        <w:t xml:space="preserve">All staff </w:t>
      </w:r>
      <w:r>
        <w:rPr>
          <w:rFonts w:ascii="Calibri" w:hAnsi="Calibri" w:cs="Calibri"/>
          <w:sz w:val="24"/>
        </w:rPr>
        <w:t>considering using external contributors/speakers should</w:t>
      </w:r>
      <w:r w:rsidRPr="000C40C7">
        <w:rPr>
          <w:rFonts w:ascii="Calibri" w:hAnsi="Calibri" w:cs="Calibri"/>
          <w:sz w:val="24"/>
        </w:rPr>
        <w:t xml:space="preserve"> complete the </w:t>
      </w:r>
      <w:r>
        <w:rPr>
          <w:rFonts w:ascii="Calibri" w:hAnsi="Calibri" w:cs="Calibri"/>
          <w:sz w:val="24"/>
        </w:rPr>
        <w:t xml:space="preserve">recommended </w:t>
      </w:r>
      <w:r w:rsidRPr="000C40C7">
        <w:rPr>
          <w:rFonts w:ascii="Calibri" w:hAnsi="Calibri" w:cs="Calibri"/>
          <w:sz w:val="24"/>
        </w:rPr>
        <w:t xml:space="preserve">attached forms and </w:t>
      </w:r>
      <w:r>
        <w:rPr>
          <w:rFonts w:ascii="Calibri" w:hAnsi="Calibri" w:cs="Calibri"/>
          <w:sz w:val="24"/>
        </w:rPr>
        <w:t>agreements:</w:t>
      </w:r>
    </w:p>
    <w:p w:rsidR="00624D51" w:rsidRDefault="00624D51" w:rsidP="00624D51">
      <w:pPr>
        <w:pStyle w:val="BodyText"/>
        <w:spacing w:line="280" w:lineRule="exact"/>
        <w:rPr>
          <w:rFonts w:ascii="Calibri" w:hAnsi="Calibri" w:cs="Calibri"/>
          <w:sz w:val="24"/>
        </w:rPr>
      </w:pPr>
    </w:p>
    <w:p w:rsidR="00624D51" w:rsidRPr="00A00FDF" w:rsidRDefault="00624D51" w:rsidP="00624D51">
      <w:pPr>
        <w:numPr>
          <w:ilvl w:val="0"/>
          <w:numId w:val="11"/>
        </w:numPr>
        <w:spacing w:after="0" w:line="280" w:lineRule="exact"/>
        <w:ind w:left="720"/>
        <w:rPr>
          <w:rFonts w:ascii="Calibri" w:hAnsi="Calibri" w:cs="Calibri"/>
        </w:rPr>
      </w:pPr>
      <w:r w:rsidRPr="00A00FDF">
        <w:rPr>
          <w:rFonts w:ascii="Calibri" w:hAnsi="Calibri" w:cs="Calibri"/>
          <w:bCs/>
        </w:rPr>
        <w:t>Checklist for schools/Educational settings using external contributors/speakers</w:t>
      </w:r>
      <w:r>
        <w:rPr>
          <w:rFonts w:ascii="Calibri" w:hAnsi="Calibri" w:cs="Calibri"/>
          <w:bCs/>
        </w:rPr>
        <w:t>;</w:t>
      </w:r>
    </w:p>
    <w:p w:rsidR="00624D51" w:rsidRDefault="00624D51" w:rsidP="00624D51">
      <w:pPr>
        <w:numPr>
          <w:ilvl w:val="0"/>
          <w:numId w:val="11"/>
        </w:numPr>
        <w:spacing w:after="0" w:line="280" w:lineRule="exact"/>
        <w:ind w:left="720"/>
        <w:rPr>
          <w:rFonts w:ascii="Calibri" w:hAnsi="Calibri" w:cs="Calibri"/>
          <w:bCs/>
        </w:rPr>
      </w:pPr>
      <w:r w:rsidRPr="00A00FDF">
        <w:rPr>
          <w:rFonts w:ascii="Calibri" w:hAnsi="Calibri" w:cs="Calibri"/>
          <w:bCs/>
        </w:rPr>
        <w:t>Checklist for the external contributor/speaker to use and discuss with the organiser</w:t>
      </w:r>
      <w:r>
        <w:rPr>
          <w:rFonts w:ascii="Calibri" w:hAnsi="Calibri" w:cs="Calibri"/>
          <w:bCs/>
        </w:rPr>
        <w:t>;</w:t>
      </w:r>
    </w:p>
    <w:p w:rsidR="00624D51" w:rsidRPr="00A00FDF" w:rsidRDefault="00624D51" w:rsidP="00624D51">
      <w:pPr>
        <w:numPr>
          <w:ilvl w:val="0"/>
          <w:numId w:val="11"/>
        </w:numPr>
        <w:spacing w:after="0" w:line="280" w:lineRule="exact"/>
        <w:ind w:left="720"/>
        <w:rPr>
          <w:rFonts w:ascii="Calibri" w:hAnsi="Calibri" w:cs="Calibri"/>
        </w:rPr>
      </w:pPr>
      <w:r>
        <w:rPr>
          <w:rFonts w:ascii="Calibri" w:hAnsi="Calibri" w:cs="Calibri"/>
        </w:rPr>
        <w:t>Service level Agreement and contract.</w:t>
      </w:r>
    </w:p>
    <w:p w:rsidR="00624D51" w:rsidRDefault="00624D51" w:rsidP="00624D51">
      <w:pPr>
        <w:spacing w:line="280" w:lineRule="exact"/>
        <w:rPr>
          <w:rFonts w:ascii="Calibri" w:hAnsi="Calibri" w:cs="Calibri"/>
          <w:lang w:val="en-US"/>
        </w:rPr>
      </w:pPr>
    </w:p>
    <w:p w:rsidR="00624D51" w:rsidRPr="00893729" w:rsidRDefault="00624D51" w:rsidP="00624D51">
      <w:pPr>
        <w:pStyle w:val="BodyText"/>
        <w:spacing w:line="280" w:lineRule="exact"/>
        <w:rPr>
          <w:rFonts w:ascii="Calibri" w:hAnsi="Calibri" w:cs="Calibri"/>
          <w:sz w:val="24"/>
        </w:rPr>
      </w:pPr>
      <w:r>
        <w:rPr>
          <w:rFonts w:ascii="Calibri" w:hAnsi="Calibri" w:cs="Calibri"/>
          <w:sz w:val="24"/>
        </w:rPr>
        <w:t xml:space="preserve">The forms and agreements should be submitted to the </w:t>
      </w:r>
      <w:r w:rsidRPr="000C40C7">
        <w:rPr>
          <w:rFonts w:ascii="Calibri" w:hAnsi="Calibri" w:cs="Calibri"/>
          <w:sz w:val="24"/>
        </w:rPr>
        <w:t xml:space="preserve">appropriate member of the Senior </w:t>
      </w:r>
      <w:r>
        <w:rPr>
          <w:rFonts w:ascii="Calibri" w:hAnsi="Calibri" w:cs="Calibri"/>
          <w:sz w:val="24"/>
        </w:rPr>
        <w:t xml:space="preserve">Leadership </w:t>
      </w:r>
      <w:r w:rsidRPr="000C40C7">
        <w:rPr>
          <w:rFonts w:ascii="Calibri" w:hAnsi="Calibri" w:cs="Calibri"/>
          <w:sz w:val="24"/>
        </w:rPr>
        <w:t xml:space="preserve">Team prior to the visit. </w:t>
      </w:r>
      <w:r w:rsidRPr="00893729">
        <w:rPr>
          <w:rFonts w:ascii="Calibri" w:hAnsi="Calibri" w:cs="Calibri"/>
          <w:sz w:val="24"/>
        </w:rPr>
        <w:t>This should also include a discussion with the senior Designated Safeguarding Lead of the school/</w:t>
      </w:r>
      <w:r w:rsidR="002A097E" w:rsidRPr="00893729">
        <w:rPr>
          <w:rFonts w:ascii="Calibri" w:hAnsi="Calibri" w:cs="Calibri"/>
          <w:sz w:val="24"/>
        </w:rPr>
        <w:t>setting and</w:t>
      </w:r>
      <w:r w:rsidRPr="00893729">
        <w:rPr>
          <w:rFonts w:ascii="Calibri" w:hAnsi="Calibri" w:cs="Calibri"/>
          <w:sz w:val="24"/>
        </w:rPr>
        <w:t xml:space="preserve"> be approved.</w:t>
      </w:r>
    </w:p>
    <w:p w:rsidR="00624D51" w:rsidRDefault="00624D51" w:rsidP="00624D51">
      <w:pPr>
        <w:pStyle w:val="BodyText"/>
        <w:spacing w:line="280" w:lineRule="exact"/>
        <w:rPr>
          <w:rFonts w:ascii="Calibri" w:hAnsi="Calibri" w:cs="Calibri"/>
          <w:sz w:val="24"/>
        </w:rPr>
      </w:pPr>
    </w:p>
    <w:p w:rsidR="00624D51" w:rsidRPr="00893729" w:rsidRDefault="00624D51" w:rsidP="00624D51">
      <w:pPr>
        <w:spacing w:line="280" w:lineRule="exact"/>
        <w:rPr>
          <w:rFonts w:ascii="Calibri" w:hAnsi="Calibri" w:cs="Calibri"/>
        </w:rPr>
      </w:pPr>
      <w:r w:rsidRPr="00DD3081">
        <w:rPr>
          <w:rFonts w:ascii="Calibri" w:hAnsi="Calibri" w:cs="Calibri"/>
        </w:rPr>
        <w:t xml:space="preserve">The school/setting may also require an appropriate </w:t>
      </w:r>
      <w:r>
        <w:rPr>
          <w:rFonts w:ascii="Calibri" w:hAnsi="Calibri" w:cs="Calibri"/>
        </w:rPr>
        <w:t xml:space="preserve">risk </w:t>
      </w:r>
      <w:r w:rsidRPr="00DD3081">
        <w:rPr>
          <w:rFonts w:ascii="Calibri" w:hAnsi="Calibri" w:cs="Calibri"/>
        </w:rPr>
        <w:t>assessment dependent upon the activity/event</w:t>
      </w:r>
      <w:r>
        <w:rPr>
          <w:rFonts w:ascii="Calibri" w:hAnsi="Calibri" w:cs="Calibri"/>
        </w:rPr>
        <w:t xml:space="preserve"> </w:t>
      </w:r>
      <w:r w:rsidRPr="00893729">
        <w:rPr>
          <w:rFonts w:ascii="Calibri" w:hAnsi="Calibri" w:cs="Calibri"/>
        </w:rPr>
        <w:t xml:space="preserve">and retain this for their records.  </w:t>
      </w:r>
    </w:p>
    <w:p w:rsidR="00624D51" w:rsidRPr="000C40C7" w:rsidRDefault="00624D51" w:rsidP="00624D51">
      <w:pPr>
        <w:pStyle w:val="BodyText"/>
        <w:spacing w:line="280" w:lineRule="exact"/>
        <w:rPr>
          <w:rFonts w:ascii="Calibri" w:hAnsi="Calibri" w:cs="Calibri"/>
          <w:sz w:val="24"/>
        </w:rPr>
      </w:pPr>
    </w:p>
    <w:p w:rsidR="00624D51" w:rsidRDefault="00624D51" w:rsidP="00624D51">
      <w:pPr>
        <w:pStyle w:val="BodyText"/>
        <w:spacing w:line="360" w:lineRule="exact"/>
        <w:rPr>
          <w:rFonts w:ascii="Calibri" w:hAnsi="Calibri" w:cs="Calibri"/>
          <w:b/>
          <w:bCs/>
          <w:color w:val="1F497D"/>
          <w:sz w:val="28"/>
          <w:szCs w:val="28"/>
        </w:rPr>
      </w:pPr>
    </w:p>
    <w:p w:rsidR="00624D51" w:rsidRDefault="00624D51" w:rsidP="00624D51">
      <w:pPr>
        <w:pStyle w:val="BodyText"/>
        <w:spacing w:line="360" w:lineRule="exact"/>
        <w:rPr>
          <w:rFonts w:ascii="Calibri" w:hAnsi="Calibri" w:cs="Calibri"/>
          <w:b/>
          <w:bCs/>
          <w:color w:val="1F497D"/>
          <w:sz w:val="28"/>
          <w:szCs w:val="28"/>
        </w:rPr>
      </w:pPr>
    </w:p>
    <w:p w:rsidR="00624D51" w:rsidRDefault="00624D51" w:rsidP="00624D51">
      <w:pPr>
        <w:pStyle w:val="BodyText"/>
        <w:spacing w:line="360" w:lineRule="exact"/>
        <w:rPr>
          <w:rFonts w:ascii="Calibri" w:hAnsi="Calibri" w:cs="Calibri"/>
          <w:b/>
          <w:bCs/>
          <w:color w:val="1F497D"/>
          <w:sz w:val="28"/>
          <w:szCs w:val="28"/>
        </w:rPr>
      </w:pPr>
    </w:p>
    <w:p w:rsidR="00624D51" w:rsidRDefault="00624D51" w:rsidP="00624D51">
      <w:pPr>
        <w:pStyle w:val="BodyText"/>
        <w:spacing w:line="360" w:lineRule="exact"/>
        <w:rPr>
          <w:rFonts w:ascii="Calibri" w:hAnsi="Calibri" w:cs="Calibri"/>
          <w:b/>
          <w:bCs/>
          <w:color w:val="1F497D"/>
          <w:sz w:val="28"/>
          <w:szCs w:val="28"/>
        </w:rPr>
      </w:pPr>
    </w:p>
    <w:p w:rsidR="00624D51" w:rsidRPr="002402B2" w:rsidRDefault="00624D51" w:rsidP="00624D51">
      <w:pPr>
        <w:pStyle w:val="BodyText"/>
        <w:spacing w:line="360" w:lineRule="exact"/>
        <w:rPr>
          <w:rFonts w:ascii="Calibri" w:hAnsi="Calibri" w:cs="Calibri"/>
          <w:b/>
          <w:bCs/>
          <w:color w:val="1F497D"/>
          <w:sz w:val="28"/>
          <w:szCs w:val="28"/>
        </w:rPr>
      </w:pPr>
      <w:r w:rsidRPr="002402B2">
        <w:rPr>
          <w:rFonts w:ascii="Calibri" w:hAnsi="Calibri" w:cs="Calibri"/>
          <w:b/>
          <w:bCs/>
          <w:color w:val="1F497D"/>
          <w:sz w:val="28"/>
          <w:szCs w:val="28"/>
        </w:rPr>
        <w:lastRenderedPageBreak/>
        <w:t xml:space="preserve">Management  </w:t>
      </w:r>
    </w:p>
    <w:p w:rsidR="00624D51" w:rsidRDefault="00624D51" w:rsidP="00624D51">
      <w:pPr>
        <w:pStyle w:val="BodyText"/>
        <w:spacing w:line="360" w:lineRule="exact"/>
        <w:rPr>
          <w:rFonts w:ascii="Calibri" w:hAnsi="Calibri" w:cs="Calibri"/>
          <w:bCs/>
          <w:sz w:val="24"/>
        </w:rPr>
      </w:pPr>
      <w:r>
        <w:rPr>
          <w:rFonts w:ascii="Calibri" w:hAnsi="Calibri" w:cs="Calibri"/>
          <w:bCs/>
          <w:sz w:val="24"/>
        </w:rPr>
        <w:t>The guidance should be made known to all staff, volunteers and governors. It should be used in all cases.</w:t>
      </w:r>
    </w:p>
    <w:p w:rsidR="00624D51" w:rsidRDefault="00624D51" w:rsidP="00624D51">
      <w:pPr>
        <w:pStyle w:val="BodyText"/>
        <w:spacing w:line="360" w:lineRule="exact"/>
        <w:rPr>
          <w:rFonts w:ascii="Calibri" w:hAnsi="Calibri" w:cs="Calibri"/>
          <w:bCs/>
          <w:sz w:val="24"/>
        </w:rPr>
      </w:pPr>
    </w:p>
    <w:p w:rsidR="00624D51" w:rsidRDefault="00624D51" w:rsidP="00624D51">
      <w:pPr>
        <w:pStyle w:val="BodyText"/>
        <w:spacing w:line="360" w:lineRule="exact"/>
        <w:rPr>
          <w:rFonts w:ascii="Calibri" w:hAnsi="Calibri" w:cs="Calibri"/>
          <w:bCs/>
          <w:sz w:val="24"/>
        </w:rPr>
      </w:pPr>
      <w:r w:rsidRPr="00EA184B">
        <w:rPr>
          <w:rFonts w:ascii="Calibri" w:hAnsi="Calibri" w:cs="Calibri"/>
          <w:bCs/>
          <w:sz w:val="24"/>
        </w:rPr>
        <w:t>The school/setting</w:t>
      </w:r>
      <w:r>
        <w:rPr>
          <w:rFonts w:ascii="Calibri" w:hAnsi="Calibri" w:cs="Calibri"/>
          <w:bCs/>
          <w:sz w:val="24"/>
        </w:rPr>
        <w:t xml:space="preserve"> should keep copies of the activity, the checklists and records used and store these securely with the personnel records held in the school.</w:t>
      </w:r>
    </w:p>
    <w:p w:rsidR="00624D51" w:rsidRDefault="00624D51" w:rsidP="00624D51">
      <w:pPr>
        <w:pStyle w:val="BodyText"/>
        <w:spacing w:line="360" w:lineRule="exact"/>
        <w:rPr>
          <w:rFonts w:ascii="Calibri" w:hAnsi="Calibri" w:cs="Calibri"/>
          <w:sz w:val="28"/>
          <w:szCs w:val="28"/>
          <w:lang w:val="en-GB"/>
        </w:rPr>
      </w:pPr>
    </w:p>
    <w:p w:rsidR="00624D51" w:rsidRPr="00893729" w:rsidRDefault="00624D51" w:rsidP="00624D51">
      <w:pPr>
        <w:pStyle w:val="Default"/>
        <w:rPr>
          <w:rFonts w:ascii="Calibri" w:hAnsi="Calibri" w:cs="Calibri"/>
          <w:color w:val="auto"/>
          <w:szCs w:val="28"/>
          <w:lang w:eastAsia="en-GB"/>
        </w:rPr>
      </w:pPr>
      <w:r w:rsidRPr="00893729">
        <w:rPr>
          <w:rFonts w:ascii="Calibri" w:hAnsi="Calibri" w:cs="Calibri"/>
          <w:color w:val="auto"/>
          <w:szCs w:val="28"/>
          <w:lang w:eastAsia="en-GB"/>
        </w:rPr>
        <w:t xml:space="preserve">The Head Teacher/Principal will report on issues or impact on the school/setting in relation to this activity to the Governing body. </w:t>
      </w:r>
    </w:p>
    <w:p w:rsidR="00624D51" w:rsidRPr="00893729" w:rsidRDefault="00624D51" w:rsidP="00624D51">
      <w:pPr>
        <w:spacing w:line="280" w:lineRule="exact"/>
        <w:rPr>
          <w:rFonts w:ascii="Calibri" w:hAnsi="Calibri" w:cs="Calibri"/>
          <w:b/>
          <w:bCs/>
          <w:sz w:val="28"/>
          <w:szCs w:val="28"/>
        </w:rPr>
      </w:pPr>
    </w:p>
    <w:p w:rsidR="00624D51" w:rsidRDefault="00624D51" w:rsidP="00624D51">
      <w:pPr>
        <w:spacing w:line="280" w:lineRule="exact"/>
        <w:rPr>
          <w:rFonts w:ascii="Calibri" w:hAnsi="Calibri" w:cs="Calibri"/>
          <w:b/>
          <w:bCs/>
          <w:color w:val="00B0F0"/>
          <w:sz w:val="28"/>
          <w:szCs w:val="28"/>
        </w:rPr>
      </w:pPr>
    </w:p>
    <w:p w:rsidR="00624D51" w:rsidRDefault="00624D51" w:rsidP="00624D51">
      <w:pPr>
        <w:spacing w:line="280" w:lineRule="exact"/>
        <w:rPr>
          <w:rFonts w:ascii="Calibri" w:hAnsi="Calibri" w:cs="Calibri"/>
          <w:b/>
          <w:bCs/>
          <w:color w:val="00B0F0"/>
          <w:sz w:val="28"/>
          <w:szCs w:val="28"/>
        </w:rPr>
      </w:pPr>
    </w:p>
    <w:p w:rsidR="00624D51" w:rsidRDefault="00624D51" w:rsidP="00624D51">
      <w:pPr>
        <w:spacing w:line="280" w:lineRule="exact"/>
        <w:rPr>
          <w:rFonts w:ascii="Calibri" w:hAnsi="Calibri" w:cs="Calibri"/>
          <w:b/>
          <w:bCs/>
          <w:color w:val="00B0F0"/>
          <w:sz w:val="28"/>
          <w:szCs w:val="28"/>
        </w:rPr>
      </w:pPr>
    </w:p>
    <w:p w:rsidR="00624D51" w:rsidRPr="0049180C" w:rsidRDefault="00624D51" w:rsidP="00624D51">
      <w:pPr>
        <w:rPr>
          <w:rFonts w:ascii="Calibri" w:hAnsi="Calibri" w:cs="Calibri"/>
          <w:b/>
        </w:rPr>
      </w:pPr>
      <w:r w:rsidRPr="0049180C">
        <w:rPr>
          <w:rFonts w:ascii="Calibri" w:hAnsi="Calibri" w:cs="Calibri"/>
          <w:b/>
        </w:rPr>
        <w:t>Signed by:</w:t>
      </w:r>
      <w:r w:rsidRPr="0049180C">
        <w:rPr>
          <w:rFonts w:ascii="Calibri" w:hAnsi="Calibri" w:cs="Calibri"/>
          <w:b/>
        </w:rPr>
        <w:tab/>
      </w:r>
      <w:r w:rsidRPr="0049180C">
        <w:rPr>
          <w:rFonts w:ascii="Calibri" w:hAnsi="Calibri" w:cs="Calibri"/>
          <w:b/>
        </w:rPr>
        <w:tab/>
      </w:r>
      <w:r w:rsidRPr="0049180C">
        <w:rPr>
          <w:rFonts w:ascii="Calibri" w:hAnsi="Calibri" w:cs="Calibri"/>
          <w:b/>
        </w:rPr>
        <w:tab/>
      </w:r>
      <w:r w:rsidRPr="0049180C">
        <w:rPr>
          <w:rFonts w:ascii="Calibri" w:hAnsi="Calibri" w:cs="Calibri"/>
          <w:b/>
        </w:rPr>
        <w:tab/>
      </w:r>
      <w:r w:rsidRPr="0049180C">
        <w:rPr>
          <w:rFonts w:ascii="Calibri" w:hAnsi="Calibri" w:cs="Calibri"/>
          <w:b/>
        </w:rPr>
        <w:tab/>
        <w:t>Signed By:</w:t>
      </w:r>
    </w:p>
    <w:p w:rsidR="00624D51" w:rsidRPr="0049180C" w:rsidRDefault="00624D51" w:rsidP="00624D51">
      <w:pPr>
        <w:rPr>
          <w:rFonts w:ascii="Calibri" w:hAnsi="Calibri" w:cs="Calibri"/>
          <w:b/>
        </w:rPr>
      </w:pPr>
      <w:r w:rsidRPr="0049180C">
        <w:rPr>
          <w:rFonts w:ascii="Calibri" w:hAnsi="Calibri" w:cs="Calibri"/>
          <w:b/>
        </w:rPr>
        <w:tab/>
      </w:r>
    </w:p>
    <w:p w:rsidR="00624D51" w:rsidRPr="0049180C" w:rsidRDefault="00624D51" w:rsidP="00624D51">
      <w:pPr>
        <w:rPr>
          <w:rFonts w:ascii="Calibri" w:hAnsi="Calibri" w:cs="Calibri"/>
          <w:b/>
        </w:rPr>
      </w:pPr>
      <w:r w:rsidRPr="0049180C">
        <w:rPr>
          <w:rFonts w:ascii="Calibri" w:hAnsi="Calibri" w:cs="Calibri"/>
        </w:rPr>
        <w:t xml:space="preserve">Head Teacher/Principal  </w:t>
      </w:r>
      <w:r w:rsidRPr="0049180C">
        <w:rPr>
          <w:rFonts w:ascii="Calibri" w:hAnsi="Calibri" w:cs="Calibri"/>
        </w:rPr>
        <w:tab/>
      </w:r>
      <w:r w:rsidRPr="0049180C">
        <w:rPr>
          <w:rFonts w:ascii="Calibri" w:hAnsi="Calibri" w:cs="Calibri"/>
        </w:rPr>
        <w:tab/>
      </w:r>
      <w:r w:rsidRPr="0049180C">
        <w:rPr>
          <w:rFonts w:ascii="Calibri" w:hAnsi="Calibri" w:cs="Calibri"/>
        </w:rPr>
        <w:tab/>
      </w:r>
      <w:r w:rsidRPr="0049180C">
        <w:rPr>
          <w:rFonts w:ascii="Calibri" w:hAnsi="Calibri" w:cs="Calibri"/>
        </w:rPr>
        <w:tab/>
        <w:t>Chair of Governors</w:t>
      </w:r>
    </w:p>
    <w:p w:rsidR="00624D51" w:rsidRPr="0049180C" w:rsidRDefault="00624D51" w:rsidP="00624D51">
      <w:pPr>
        <w:pStyle w:val="Default"/>
        <w:rPr>
          <w:rFonts w:ascii="Calibri" w:hAnsi="Calibri" w:cs="Calibri"/>
          <w:color w:val="auto"/>
        </w:rPr>
      </w:pPr>
      <w:r w:rsidRPr="0049180C">
        <w:rPr>
          <w:rFonts w:ascii="Calibri" w:hAnsi="Calibri" w:cs="Calibri"/>
          <w:color w:val="auto"/>
        </w:rPr>
        <w:tab/>
      </w:r>
      <w:r w:rsidRPr="0049180C">
        <w:rPr>
          <w:rFonts w:ascii="Calibri" w:hAnsi="Calibri" w:cs="Calibri"/>
          <w:color w:val="auto"/>
        </w:rPr>
        <w:tab/>
      </w:r>
      <w:r w:rsidRPr="0049180C">
        <w:rPr>
          <w:rFonts w:ascii="Calibri" w:hAnsi="Calibri" w:cs="Calibri"/>
          <w:color w:val="auto"/>
        </w:rPr>
        <w:tab/>
      </w:r>
      <w:r w:rsidRPr="0049180C">
        <w:rPr>
          <w:rFonts w:ascii="Calibri" w:hAnsi="Calibri" w:cs="Calibri"/>
          <w:color w:val="auto"/>
        </w:rPr>
        <w:tab/>
      </w:r>
      <w:r w:rsidRPr="0049180C">
        <w:rPr>
          <w:rFonts w:ascii="Calibri" w:hAnsi="Calibri" w:cs="Calibri"/>
          <w:color w:val="auto"/>
        </w:rPr>
        <w:tab/>
      </w:r>
    </w:p>
    <w:p w:rsidR="00624D51" w:rsidRPr="0049180C" w:rsidRDefault="00624D51" w:rsidP="00624D51">
      <w:pPr>
        <w:pStyle w:val="Default"/>
        <w:rPr>
          <w:rFonts w:ascii="Calibri" w:hAnsi="Calibri" w:cs="Calibri"/>
          <w:color w:val="auto"/>
        </w:rPr>
      </w:pPr>
      <w:r w:rsidRPr="0049180C">
        <w:rPr>
          <w:rFonts w:ascii="Calibri" w:hAnsi="Calibri" w:cs="Calibri"/>
          <w:color w:val="auto"/>
        </w:rPr>
        <w:t>Date:</w:t>
      </w:r>
      <w:r w:rsidRPr="0049180C">
        <w:rPr>
          <w:rFonts w:ascii="Calibri" w:hAnsi="Calibri" w:cs="Calibri"/>
          <w:color w:val="auto"/>
        </w:rPr>
        <w:tab/>
      </w:r>
      <w:r w:rsidRPr="0049180C">
        <w:rPr>
          <w:rFonts w:ascii="Calibri" w:hAnsi="Calibri" w:cs="Calibri"/>
          <w:color w:val="auto"/>
        </w:rPr>
        <w:tab/>
      </w:r>
      <w:r w:rsidRPr="0049180C">
        <w:rPr>
          <w:rFonts w:ascii="Calibri" w:hAnsi="Calibri" w:cs="Calibri"/>
          <w:color w:val="auto"/>
        </w:rPr>
        <w:tab/>
      </w:r>
      <w:r w:rsidRPr="0049180C">
        <w:rPr>
          <w:rFonts w:ascii="Calibri" w:hAnsi="Calibri" w:cs="Calibri"/>
          <w:color w:val="auto"/>
        </w:rPr>
        <w:tab/>
      </w:r>
    </w:p>
    <w:p w:rsidR="00624D51" w:rsidRPr="0049180C" w:rsidRDefault="00624D51" w:rsidP="00624D51">
      <w:pPr>
        <w:spacing w:line="280" w:lineRule="exact"/>
        <w:rPr>
          <w:rFonts w:ascii="Calibri" w:hAnsi="Calibri" w:cs="Calibri"/>
          <w:b/>
          <w:bCs/>
          <w:color w:val="00B0F0"/>
        </w:rPr>
      </w:pPr>
      <w:r w:rsidRPr="0049180C">
        <w:rPr>
          <w:rFonts w:ascii="Calibri" w:hAnsi="Calibri" w:cs="Calibri"/>
        </w:rPr>
        <w:tab/>
      </w:r>
      <w:r w:rsidRPr="0049180C">
        <w:rPr>
          <w:rFonts w:ascii="Calibri" w:hAnsi="Calibri" w:cs="Calibri"/>
        </w:rPr>
        <w:tab/>
      </w:r>
      <w:r w:rsidRPr="0049180C">
        <w:rPr>
          <w:rFonts w:ascii="Calibri" w:hAnsi="Calibri" w:cs="Calibri"/>
        </w:rPr>
        <w:tab/>
      </w:r>
      <w:r w:rsidRPr="0049180C">
        <w:rPr>
          <w:rFonts w:ascii="Calibri" w:hAnsi="Calibri" w:cs="Calibri"/>
        </w:rPr>
        <w:tab/>
      </w:r>
      <w:r w:rsidRPr="0049180C">
        <w:rPr>
          <w:rFonts w:ascii="Calibri" w:hAnsi="Calibri" w:cs="Calibri"/>
        </w:rPr>
        <w:tab/>
      </w:r>
    </w:p>
    <w:p w:rsidR="00624D51" w:rsidRDefault="00624D51" w:rsidP="00624D51">
      <w:pPr>
        <w:spacing w:line="280" w:lineRule="exact"/>
        <w:rPr>
          <w:rFonts w:ascii="Calibri" w:hAnsi="Calibri" w:cs="Calibri"/>
          <w:b/>
          <w:bCs/>
          <w:color w:val="00B0F0"/>
          <w:sz w:val="28"/>
          <w:szCs w:val="28"/>
        </w:rPr>
      </w:pPr>
    </w:p>
    <w:p w:rsidR="00624D51" w:rsidRDefault="00624D51" w:rsidP="00624D51">
      <w:pPr>
        <w:spacing w:line="280" w:lineRule="exact"/>
        <w:rPr>
          <w:rFonts w:ascii="Calibri" w:hAnsi="Calibri" w:cs="Calibri"/>
          <w:b/>
          <w:bCs/>
          <w:color w:val="00B0F0"/>
          <w:sz w:val="28"/>
          <w:szCs w:val="28"/>
        </w:rPr>
      </w:pPr>
    </w:p>
    <w:p w:rsidR="00624D51" w:rsidRDefault="00624D51" w:rsidP="00624D51">
      <w:pPr>
        <w:spacing w:line="280" w:lineRule="exact"/>
        <w:rPr>
          <w:rFonts w:ascii="Calibri" w:hAnsi="Calibri" w:cs="Calibri"/>
          <w:b/>
          <w:bCs/>
          <w:color w:val="00B0F0"/>
          <w:sz w:val="28"/>
          <w:szCs w:val="28"/>
        </w:rPr>
      </w:pPr>
    </w:p>
    <w:p w:rsidR="00624D51" w:rsidRDefault="00624D51" w:rsidP="00624D51">
      <w:pPr>
        <w:spacing w:line="280" w:lineRule="exact"/>
        <w:rPr>
          <w:rFonts w:ascii="Calibri" w:hAnsi="Calibri" w:cs="Calibri"/>
          <w:b/>
          <w:bCs/>
          <w:color w:val="00B0F0"/>
          <w:sz w:val="28"/>
          <w:szCs w:val="28"/>
        </w:rPr>
      </w:pPr>
    </w:p>
    <w:p w:rsidR="00624D51" w:rsidRDefault="00624D51" w:rsidP="00624D51">
      <w:pPr>
        <w:spacing w:line="280" w:lineRule="exact"/>
        <w:rPr>
          <w:rFonts w:ascii="Calibri" w:hAnsi="Calibri" w:cs="Calibri"/>
          <w:b/>
          <w:bCs/>
          <w:color w:val="00B0F0"/>
          <w:sz w:val="28"/>
          <w:szCs w:val="28"/>
        </w:rPr>
      </w:pPr>
    </w:p>
    <w:p w:rsidR="00624D51" w:rsidRDefault="00624D51" w:rsidP="00624D51">
      <w:pPr>
        <w:spacing w:line="280" w:lineRule="exact"/>
        <w:rPr>
          <w:rFonts w:ascii="Calibri" w:hAnsi="Calibri" w:cs="Calibri"/>
          <w:b/>
          <w:bCs/>
          <w:color w:val="00B0F0"/>
          <w:sz w:val="28"/>
          <w:szCs w:val="28"/>
        </w:rPr>
      </w:pPr>
    </w:p>
    <w:p w:rsidR="00624D51" w:rsidRDefault="00624D51" w:rsidP="00624D51">
      <w:pPr>
        <w:spacing w:line="280" w:lineRule="exact"/>
        <w:rPr>
          <w:rFonts w:ascii="Calibri" w:hAnsi="Calibri" w:cs="Calibri"/>
          <w:b/>
          <w:bCs/>
          <w:color w:val="00B0F0"/>
          <w:sz w:val="28"/>
          <w:szCs w:val="28"/>
        </w:rPr>
      </w:pPr>
    </w:p>
    <w:p w:rsidR="00624D51" w:rsidRDefault="00624D51" w:rsidP="00624D51">
      <w:pPr>
        <w:spacing w:line="280" w:lineRule="exact"/>
        <w:rPr>
          <w:rFonts w:ascii="Calibri" w:hAnsi="Calibri" w:cs="Calibri"/>
          <w:b/>
          <w:bCs/>
          <w:color w:val="00B0F0"/>
          <w:sz w:val="28"/>
          <w:szCs w:val="28"/>
        </w:rPr>
      </w:pPr>
    </w:p>
    <w:p w:rsidR="00624D51" w:rsidRDefault="00624D51" w:rsidP="00624D51">
      <w:pPr>
        <w:spacing w:line="280" w:lineRule="exact"/>
        <w:rPr>
          <w:rFonts w:ascii="Calibri" w:hAnsi="Calibri" w:cs="Calibri"/>
          <w:b/>
          <w:bCs/>
          <w:color w:val="00B0F0"/>
          <w:sz w:val="28"/>
          <w:szCs w:val="28"/>
        </w:rPr>
      </w:pPr>
    </w:p>
    <w:p w:rsidR="00624D51" w:rsidRDefault="00624D51" w:rsidP="00624D51">
      <w:pPr>
        <w:spacing w:line="280" w:lineRule="exact"/>
        <w:rPr>
          <w:rFonts w:ascii="Calibri" w:hAnsi="Calibri" w:cs="Calibri"/>
          <w:b/>
          <w:bCs/>
          <w:color w:val="00B0F0"/>
          <w:sz w:val="28"/>
          <w:szCs w:val="28"/>
        </w:rPr>
      </w:pPr>
    </w:p>
    <w:p w:rsidR="00624D51" w:rsidRDefault="00624D51" w:rsidP="00624D51">
      <w:pPr>
        <w:spacing w:line="280" w:lineRule="exact"/>
        <w:rPr>
          <w:rFonts w:ascii="Calibri" w:hAnsi="Calibri" w:cs="Calibri"/>
          <w:b/>
          <w:bCs/>
          <w:color w:val="1F497D"/>
          <w:sz w:val="28"/>
          <w:szCs w:val="28"/>
        </w:rPr>
      </w:pPr>
    </w:p>
    <w:p w:rsidR="00624D51" w:rsidRDefault="00624D51" w:rsidP="00624D51">
      <w:pPr>
        <w:spacing w:line="280" w:lineRule="exact"/>
        <w:rPr>
          <w:rFonts w:ascii="Calibri" w:hAnsi="Calibri" w:cs="Calibri"/>
          <w:b/>
          <w:bCs/>
          <w:color w:val="1F497D"/>
          <w:sz w:val="28"/>
          <w:szCs w:val="28"/>
        </w:rPr>
      </w:pPr>
    </w:p>
    <w:p w:rsidR="00624D51" w:rsidRDefault="00624D51" w:rsidP="00624D51">
      <w:pPr>
        <w:spacing w:line="280" w:lineRule="exact"/>
        <w:rPr>
          <w:rFonts w:ascii="Calibri" w:hAnsi="Calibri" w:cs="Calibri"/>
          <w:b/>
          <w:bCs/>
          <w:color w:val="1F497D"/>
          <w:sz w:val="28"/>
          <w:szCs w:val="28"/>
        </w:rPr>
      </w:pPr>
    </w:p>
    <w:p w:rsidR="00624D51" w:rsidRDefault="00624D51" w:rsidP="00624D51">
      <w:pPr>
        <w:spacing w:line="280" w:lineRule="exact"/>
        <w:rPr>
          <w:rFonts w:ascii="Calibri" w:hAnsi="Calibri" w:cs="Calibri"/>
          <w:b/>
          <w:bCs/>
          <w:color w:val="1F497D"/>
          <w:sz w:val="28"/>
          <w:szCs w:val="28"/>
        </w:rPr>
      </w:pPr>
    </w:p>
    <w:p w:rsidR="00624D51" w:rsidRDefault="00624D51" w:rsidP="00624D51">
      <w:pPr>
        <w:spacing w:line="280" w:lineRule="exact"/>
        <w:rPr>
          <w:rFonts w:ascii="Calibri" w:hAnsi="Calibri" w:cs="Calibri"/>
          <w:b/>
          <w:bCs/>
          <w:color w:val="1F497D"/>
          <w:sz w:val="28"/>
          <w:szCs w:val="28"/>
        </w:rPr>
      </w:pPr>
    </w:p>
    <w:p w:rsidR="00624D51" w:rsidRDefault="00624D51" w:rsidP="00624D51">
      <w:pPr>
        <w:spacing w:line="280" w:lineRule="exact"/>
        <w:rPr>
          <w:rFonts w:ascii="Calibri" w:hAnsi="Calibri" w:cs="Calibri"/>
          <w:b/>
          <w:bCs/>
          <w:color w:val="1F497D"/>
          <w:sz w:val="28"/>
          <w:szCs w:val="28"/>
        </w:rPr>
      </w:pPr>
    </w:p>
    <w:p w:rsidR="00624D51" w:rsidRDefault="00624D51" w:rsidP="00624D51">
      <w:pPr>
        <w:spacing w:line="280" w:lineRule="exact"/>
        <w:rPr>
          <w:rFonts w:ascii="Calibri" w:hAnsi="Calibri" w:cs="Calibri"/>
          <w:b/>
          <w:bCs/>
          <w:color w:val="1F497D"/>
          <w:sz w:val="28"/>
          <w:szCs w:val="28"/>
        </w:rPr>
      </w:pPr>
    </w:p>
    <w:p w:rsidR="00624D51" w:rsidRPr="00092F5C" w:rsidRDefault="00624D51" w:rsidP="00624D51">
      <w:pPr>
        <w:spacing w:line="280" w:lineRule="exact"/>
        <w:rPr>
          <w:rFonts w:ascii="Calibri" w:hAnsi="Calibri" w:cs="Calibri"/>
          <w:color w:val="1F497D"/>
          <w:sz w:val="28"/>
          <w:szCs w:val="28"/>
        </w:rPr>
      </w:pPr>
      <w:r w:rsidRPr="00092F5C">
        <w:rPr>
          <w:rFonts w:ascii="Calibri" w:hAnsi="Calibri" w:cs="Calibri"/>
          <w:b/>
          <w:bCs/>
          <w:color w:val="1F497D"/>
          <w:sz w:val="28"/>
          <w:szCs w:val="28"/>
        </w:rPr>
        <w:lastRenderedPageBreak/>
        <w:t>Checklist for schools</w:t>
      </w:r>
      <w:r>
        <w:rPr>
          <w:rFonts w:ascii="Calibri" w:hAnsi="Calibri" w:cs="Calibri"/>
          <w:b/>
          <w:bCs/>
          <w:color w:val="1F497D"/>
          <w:sz w:val="28"/>
          <w:szCs w:val="28"/>
        </w:rPr>
        <w:t xml:space="preserve">/Educational settings </w:t>
      </w:r>
      <w:r w:rsidRPr="00092F5C">
        <w:rPr>
          <w:rFonts w:ascii="Calibri" w:hAnsi="Calibri" w:cs="Calibri"/>
          <w:b/>
          <w:bCs/>
          <w:color w:val="1F497D"/>
          <w:sz w:val="28"/>
          <w:szCs w:val="28"/>
        </w:rPr>
        <w:t>using external contributors/speakers.</w:t>
      </w:r>
    </w:p>
    <w:p w:rsidR="00624D51" w:rsidRPr="000C40C7" w:rsidRDefault="00624D51" w:rsidP="00624D51">
      <w:pPr>
        <w:spacing w:line="280" w:lineRule="exact"/>
        <w:rPr>
          <w:rFonts w:ascii="Calibri" w:hAnsi="Calibri" w:cs="Calibri"/>
          <w:sz w:val="28"/>
          <w:szCs w:val="28"/>
          <w:lang w:val="en-US"/>
        </w:rPr>
      </w:pPr>
    </w:p>
    <w:p w:rsidR="00624D51" w:rsidRDefault="00624D51" w:rsidP="00624D51">
      <w:pPr>
        <w:spacing w:line="280" w:lineRule="exact"/>
        <w:rPr>
          <w:rFonts w:ascii="Calibri" w:hAnsi="Calibri" w:cs="Calibri"/>
          <w:sz w:val="28"/>
          <w:szCs w:val="28"/>
          <w:lang w:val="en-US"/>
        </w:rPr>
      </w:pPr>
    </w:p>
    <w:p w:rsidR="00624D51" w:rsidRPr="00EA184B" w:rsidRDefault="00624D51" w:rsidP="00624D51">
      <w:pPr>
        <w:spacing w:line="280" w:lineRule="exact"/>
        <w:rPr>
          <w:rFonts w:ascii="Calibri" w:hAnsi="Calibri" w:cs="Calibri"/>
          <w:lang w:val="en-US"/>
        </w:rPr>
      </w:pPr>
      <w:r w:rsidRPr="00EA184B">
        <w:rPr>
          <w:rFonts w:ascii="Calibri" w:hAnsi="Calibri" w:cs="Calibri"/>
          <w:lang w:val="en-US"/>
        </w:rPr>
        <w:t>External Contributors Name: __________________________________</w:t>
      </w:r>
    </w:p>
    <w:p w:rsidR="00624D51" w:rsidRPr="000C40C7" w:rsidRDefault="00624D51" w:rsidP="00624D51">
      <w:pPr>
        <w:spacing w:line="280" w:lineRule="exact"/>
        <w:rPr>
          <w:rFonts w:ascii="Calibri" w:hAnsi="Calibri" w:cs="Calibri"/>
          <w:sz w:val="28"/>
          <w:szCs w:val="28"/>
          <w:lang w:val="en-US"/>
        </w:rPr>
      </w:pPr>
    </w:p>
    <w:p w:rsidR="00624D51" w:rsidRPr="000C40C7" w:rsidRDefault="00624D51" w:rsidP="00624D51">
      <w:pPr>
        <w:spacing w:line="280" w:lineRule="exact"/>
        <w:rPr>
          <w:rFonts w:ascii="Calibri" w:hAnsi="Calibri" w:cs="Calibri"/>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8"/>
        <w:gridCol w:w="2840"/>
      </w:tblGrid>
      <w:tr w:rsidR="00624D51" w:rsidRPr="000C40C7" w:rsidTr="00624D51">
        <w:trPr>
          <w:trHeight w:val="840"/>
        </w:trPr>
        <w:tc>
          <w:tcPr>
            <w:tcW w:w="5688" w:type="dxa"/>
          </w:tcPr>
          <w:p w:rsidR="00624D51" w:rsidRPr="002402B2" w:rsidRDefault="00624D51" w:rsidP="00624D51">
            <w:pPr>
              <w:pStyle w:val="Heading1"/>
              <w:spacing w:line="400" w:lineRule="exact"/>
              <w:jc w:val="left"/>
              <w:rPr>
                <w:rFonts w:ascii="Calibri" w:hAnsi="Calibri" w:cs="Calibri"/>
                <w:sz w:val="24"/>
                <w:szCs w:val="24"/>
                <w:lang w:val="en-US"/>
              </w:rPr>
            </w:pPr>
            <w:r w:rsidRPr="002402B2">
              <w:rPr>
                <w:rFonts w:ascii="Calibri" w:hAnsi="Calibri" w:cs="Calibri"/>
                <w:sz w:val="24"/>
                <w:szCs w:val="24"/>
                <w:lang w:val="en-US"/>
              </w:rPr>
              <w:t>Criteria</w:t>
            </w:r>
          </w:p>
        </w:tc>
        <w:tc>
          <w:tcPr>
            <w:tcW w:w="2840" w:type="dxa"/>
          </w:tcPr>
          <w:p w:rsidR="00624D51" w:rsidRPr="002402B2" w:rsidRDefault="00624D51" w:rsidP="00624D51">
            <w:pPr>
              <w:pStyle w:val="Heading1"/>
              <w:spacing w:line="400" w:lineRule="exact"/>
              <w:jc w:val="left"/>
              <w:rPr>
                <w:rFonts w:ascii="Calibri" w:hAnsi="Calibri" w:cs="Calibri"/>
                <w:sz w:val="24"/>
                <w:szCs w:val="24"/>
                <w:lang w:val="en-US"/>
              </w:rPr>
            </w:pPr>
            <w:r w:rsidRPr="002402B2">
              <w:rPr>
                <w:rFonts w:ascii="Calibri" w:hAnsi="Calibri" w:cs="Calibri"/>
                <w:sz w:val="24"/>
                <w:szCs w:val="24"/>
                <w:lang w:val="en-US"/>
              </w:rPr>
              <w:t>Notes</w:t>
            </w:r>
          </w:p>
        </w:tc>
      </w:tr>
      <w:tr w:rsidR="00624D51" w:rsidRPr="000C40C7" w:rsidTr="00624D51">
        <w:trPr>
          <w:trHeight w:val="840"/>
        </w:trPr>
        <w:tc>
          <w:tcPr>
            <w:tcW w:w="5688" w:type="dxa"/>
          </w:tcPr>
          <w:p w:rsidR="00624D51" w:rsidRPr="002402B2" w:rsidRDefault="00624D51" w:rsidP="00624D51">
            <w:pPr>
              <w:spacing w:line="280" w:lineRule="exact"/>
              <w:rPr>
                <w:rFonts w:ascii="Calibri" w:hAnsi="Calibri" w:cs="Calibri"/>
                <w:lang w:val="en-US"/>
              </w:rPr>
            </w:pPr>
            <w:r w:rsidRPr="002402B2">
              <w:rPr>
                <w:rFonts w:ascii="Calibri" w:hAnsi="Calibri" w:cs="Calibri"/>
                <w:lang w:val="en-US"/>
              </w:rPr>
              <w:t>Are you aware of the aims and objectives being delivered by the external contributor</w:t>
            </w:r>
            <w:r>
              <w:rPr>
                <w:rFonts w:ascii="Calibri" w:hAnsi="Calibri" w:cs="Calibri"/>
                <w:lang w:val="en-US"/>
              </w:rPr>
              <w:t>/speaker</w:t>
            </w:r>
            <w:r w:rsidRPr="002402B2">
              <w:rPr>
                <w:rFonts w:ascii="Calibri" w:hAnsi="Calibri" w:cs="Calibri"/>
                <w:lang w:val="en-US"/>
              </w:rPr>
              <w:t>?</w:t>
            </w:r>
          </w:p>
        </w:tc>
        <w:tc>
          <w:tcPr>
            <w:tcW w:w="2840" w:type="dxa"/>
          </w:tcPr>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688" w:type="dxa"/>
          </w:tcPr>
          <w:p w:rsidR="00624D51" w:rsidRPr="002402B2" w:rsidRDefault="00624D51" w:rsidP="00624D51">
            <w:pPr>
              <w:spacing w:line="280" w:lineRule="exact"/>
              <w:rPr>
                <w:rFonts w:ascii="Calibri" w:hAnsi="Calibri" w:cs="Calibri"/>
                <w:lang w:val="en-US"/>
              </w:rPr>
            </w:pPr>
            <w:r w:rsidRPr="002402B2">
              <w:rPr>
                <w:rFonts w:ascii="Calibri" w:hAnsi="Calibri" w:cs="Calibri"/>
              </w:rPr>
              <w:t xml:space="preserve">Does the external contributor complement and not replace </w:t>
            </w:r>
            <w:r>
              <w:rPr>
                <w:rFonts w:ascii="Calibri" w:hAnsi="Calibri" w:cs="Calibri"/>
              </w:rPr>
              <w:t>staff/</w:t>
            </w:r>
            <w:r w:rsidRPr="002402B2">
              <w:rPr>
                <w:rFonts w:ascii="Calibri" w:hAnsi="Calibri" w:cs="Calibri"/>
              </w:rPr>
              <w:t>teacher led activities?</w:t>
            </w:r>
          </w:p>
        </w:tc>
        <w:tc>
          <w:tcPr>
            <w:tcW w:w="2840" w:type="dxa"/>
          </w:tcPr>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688" w:type="dxa"/>
          </w:tcPr>
          <w:p w:rsidR="00624D51" w:rsidRPr="002402B2" w:rsidRDefault="00624D51" w:rsidP="00624D51">
            <w:pPr>
              <w:spacing w:line="280" w:lineRule="exact"/>
              <w:rPr>
                <w:rFonts w:ascii="Calibri" w:hAnsi="Calibri" w:cs="Calibri"/>
                <w:lang w:val="en-US"/>
              </w:rPr>
            </w:pPr>
            <w:r w:rsidRPr="002402B2">
              <w:rPr>
                <w:rFonts w:ascii="Calibri" w:hAnsi="Calibri" w:cs="Calibri"/>
              </w:rPr>
              <w:t xml:space="preserve">Is the external contributor aware of the relevant school policies e.g. </w:t>
            </w:r>
            <w:r>
              <w:rPr>
                <w:rFonts w:ascii="Calibri" w:hAnsi="Calibri" w:cs="Calibri"/>
              </w:rPr>
              <w:t xml:space="preserve">the safeguarding &amp; child protection Policy, Policy on sharing information and </w:t>
            </w:r>
            <w:r w:rsidRPr="002402B2">
              <w:rPr>
                <w:rFonts w:ascii="Calibri" w:hAnsi="Calibri" w:cs="Calibri"/>
              </w:rPr>
              <w:t>confidentiality?</w:t>
            </w:r>
          </w:p>
        </w:tc>
        <w:tc>
          <w:tcPr>
            <w:tcW w:w="2840" w:type="dxa"/>
          </w:tcPr>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688" w:type="dxa"/>
          </w:tcPr>
          <w:p w:rsidR="00624D51" w:rsidRPr="002402B2" w:rsidRDefault="00624D51" w:rsidP="00624D51">
            <w:pPr>
              <w:spacing w:line="280" w:lineRule="exact"/>
              <w:rPr>
                <w:rFonts w:ascii="Calibri" w:hAnsi="Calibri" w:cs="Calibri"/>
                <w:lang w:val="en-US"/>
              </w:rPr>
            </w:pPr>
            <w:r w:rsidRPr="002402B2">
              <w:rPr>
                <w:rFonts w:ascii="Calibri" w:hAnsi="Calibri" w:cs="Calibri"/>
              </w:rPr>
              <w:t xml:space="preserve">Are you aware of the external contributors’ learning outcomes of the session?  </w:t>
            </w:r>
          </w:p>
        </w:tc>
        <w:tc>
          <w:tcPr>
            <w:tcW w:w="2840" w:type="dxa"/>
          </w:tcPr>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688" w:type="dxa"/>
          </w:tcPr>
          <w:p w:rsidR="00624D51" w:rsidRPr="002402B2" w:rsidRDefault="00624D51" w:rsidP="00624D51">
            <w:pPr>
              <w:spacing w:line="280" w:lineRule="exact"/>
              <w:rPr>
                <w:rFonts w:ascii="Calibri" w:hAnsi="Calibri" w:cs="Calibri"/>
              </w:rPr>
            </w:pPr>
            <w:r w:rsidRPr="002402B2">
              <w:rPr>
                <w:rFonts w:ascii="Calibri" w:hAnsi="Calibri" w:cs="Calibri"/>
              </w:rPr>
              <w:t>Is the methodology and content appropriate</w:t>
            </w:r>
            <w:r>
              <w:rPr>
                <w:rFonts w:ascii="Calibri" w:hAnsi="Calibri" w:cs="Calibri"/>
              </w:rPr>
              <w:t xml:space="preserve"> and to the intended audience</w:t>
            </w:r>
            <w:r w:rsidRPr="002402B2">
              <w:rPr>
                <w:rFonts w:ascii="Calibri" w:hAnsi="Calibri" w:cs="Calibri"/>
              </w:rPr>
              <w:t>?</w:t>
            </w:r>
          </w:p>
        </w:tc>
        <w:tc>
          <w:tcPr>
            <w:tcW w:w="2840" w:type="dxa"/>
          </w:tcPr>
          <w:p w:rsidR="00624D51" w:rsidRPr="000C40C7" w:rsidRDefault="00624D51" w:rsidP="00624D51">
            <w:pPr>
              <w:spacing w:line="280" w:lineRule="exact"/>
              <w:rPr>
                <w:rFonts w:ascii="Calibri" w:hAnsi="Calibri" w:cs="Calibri"/>
                <w:sz w:val="28"/>
                <w:szCs w:val="28"/>
                <w:lang w:val="en-US"/>
              </w:rPr>
            </w:pPr>
          </w:p>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688" w:type="dxa"/>
          </w:tcPr>
          <w:p w:rsidR="00624D51" w:rsidRPr="002402B2" w:rsidRDefault="00624D51" w:rsidP="00624D51">
            <w:pPr>
              <w:spacing w:line="280" w:lineRule="exact"/>
              <w:rPr>
                <w:rFonts w:ascii="Calibri" w:hAnsi="Calibri" w:cs="Calibri"/>
              </w:rPr>
            </w:pPr>
            <w:r>
              <w:rPr>
                <w:rFonts w:ascii="Calibri" w:hAnsi="Calibri" w:cs="Calibri"/>
              </w:rPr>
              <w:t xml:space="preserve">Is the language and terminology to be used appropriate and relevant to age, understanding, and takes into account equality &amp; diversity? </w:t>
            </w:r>
          </w:p>
        </w:tc>
        <w:tc>
          <w:tcPr>
            <w:tcW w:w="2840" w:type="dxa"/>
          </w:tcPr>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688" w:type="dxa"/>
          </w:tcPr>
          <w:p w:rsidR="00624D51" w:rsidRPr="002402B2" w:rsidRDefault="00624D51" w:rsidP="00624D51">
            <w:pPr>
              <w:spacing w:line="280" w:lineRule="exact"/>
              <w:rPr>
                <w:rFonts w:ascii="Calibri" w:hAnsi="Calibri" w:cs="Calibri"/>
              </w:rPr>
            </w:pPr>
            <w:r w:rsidRPr="002402B2">
              <w:rPr>
                <w:rFonts w:ascii="Calibri" w:hAnsi="Calibri" w:cs="Calibri"/>
              </w:rPr>
              <w:t>Have group sizes been agreed?</w:t>
            </w:r>
          </w:p>
        </w:tc>
        <w:tc>
          <w:tcPr>
            <w:tcW w:w="2840" w:type="dxa"/>
          </w:tcPr>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688" w:type="dxa"/>
          </w:tcPr>
          <w:p w:rsidR="00624D51" w:rsidRPr="002402B2" w:rsidRDefault="00624D51" w:rsidP="00624D51">
            <w:pPr>
              <w:spacing w:line="280" w:lineRule="exact"/>
              <w:rPr>
                <w:rFonts w:ascii="Calibri" w:hAnsi="Calibri" w:cs="Calibri"/>
              </w:rPr>
            </w:pPr>
            <w:r w:rsidRPr="002402B2">
              <w:rPr>
                <w:rFonts w:ascii="Calibri" w:hAnsi="Calibri" w:cs="Calibri"/>
              </w:rPr>
              <w:t xml:space="preserve">Are teaching resources provided? If </w:t>
            </w:r>
            <w:r w:rsidR="002A097E" w:rsidRPr="002402B2">
              <w:rPr>
                <w:rFonts w:ascii="Calibri" w:hAnsi="Calibri" w:cs="Calibri"/>
              </w:rPr>
              <w:t>so,</w:t>
            </w:r>
            <w:r w:rsidRPr="002402B2">
              <w:rPr>
                <w:rFonts w:ascii="Calibri" w:hAnsi="Calibri" w:cs="Calibri"/>
              </w:rPr>
              <w:t xml:space="preserve"> can you preview them and are they up to date and appropriate?</w:t>
            </w:r>
          </w:p>
        </w:tc>
        <w:tc>
          <w:tcPr>
            <w:tcW w:w="2840" w:type="dxa"/>
          </w:tcPr>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688" w:type="dxa"/>
          </w:tcPr>
          <w:p w:rsidR="00624D51" w:rsidRPr="002402B2" w:rsidRDefault="00624D51" w:rsidP="00624D51">
            <w:pPr>
              <w:spacing w:line="280" w:lineRule="exact"/>
              <w:rPr>
                <w:rFonts w:ascii="Calibri" w:hAnsi="Calibri" w:cs="Calibri"/>
              </w:rPr>
            </w:pPr>
            <w:r w:rsidRPr="002402B2">
              <w:rPr>
                <w:rFonts w:ascii="Calibri" w:hAnsi="Calibri" w:cs="Calibri"/>
              </w:rPr>
              <w:t xml:space="preserve">Is there anything the </w:t>
            </w:r>
            <w:r>
              <w:rPr>
                <w:rFonts w:ascii="Calibri" w:hAnsi="Calibri" w:cs="Calibri"/>
              </w:rPr>
              <w:t>staff member/</w:t>
            </w:r>
            <w:r w:rsidRPr="002402B2">
              <w:rPr>
                <w:rFonts w:ascii="Calibri" w:hAnsi="Calibri" w:cs="Calibri"/>
              </w:rPr>
              <w:t>teacher should tell the external contributor regarding pupils’ needs?</w:t>
            </w:r>
          </w:p>
        </w:tc>
        <w:tc>
          <w:tcPr>
            <w:tcW w:w="2840" w:type="dxa"/>
          </w:tcPr>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688" w:type="dxa"/>
          </w:tcPr>
          <w:p w:rsidR="00624D51" w:rsidRPr="002402B2" w:rsidRDefault="00624D51" w:rsidP="00624D51">
            <w:pPr>
              <w:spacing w:line="280" w:lineRule="exact"/>
              <w:rPr>
                <w:rFonts w:ascii="Calibri" w:hAnsi="Calibri" w:cs="Calibri"/>
              </w:rPr>
            </w:pPr>
            <w:r w:rsidRPr="002402B2">
              <w:rPr>
                <w:rFonts w:ascii="Calibri" w:hAnsi="Calibri" w:cs="Calibri"/>
              </w:rPr>
              <w:t>If team teaching is being used, has the session been appropriately planned?</w:t>
            </w:r>
          </w:p>
        </w:tc>
        <w:tc>
          <w:tcPr>
            <w:tcW w:w="2840" w:type="dxa"/>
          </w:tcPr>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688" w:type="dxa"/>
          </w:tcPr>
          <w:p w:rsidR="00624D51" w:rsidRPr="002402B2" w:rsidRDefault="00624D51" w:rsidP="00624D51">
            <w:pPr>
              <w:spacing w:line="280" w:lineRule="exact"/>
              <w:rPr>
                <w:rFonts w:ascii="Calibri" w:hAnsi="Calibri" w:cs="Calibri"/>
              </w:rPr>
            </w:pPr>
            <w:r w:rsidRPr="002402B2">
              <w:rPr>
                <w:rFonts w:ascii="Calibri" w:hAnsi="Calibri" w:cs="Calibri"/>
              </w:rPr>
              <w:t>Have the pupils been appropriately prepared?</w:t>
            </w:r>
          </w:p>
        </w:tc>
        <w:tc>
          <w:tcPr>
            <w:tcW w:w="2840" w:type="dxa"/>
          </w:tcPr>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688" w:type="dxa"/>
          </w:tcPr>
          <w:p w:rsidR="00624D51" w:rsidRPr="002402B2" w:rsidRDefault="00624D51" w:rsidP="00624D51">
            <w:pPr>
              <w:spacing w:line="280" w:lineRule="exact"/>
              <w:rPr>
                <w:rFonts w:ascii="Calibri" w:hAnsi="Calibri" w:cs="Calibri"/>
              </w:rPr>
            </w:pPr>
            <w:r w:rsidRPr="002402B2">
              <w:rPr>
                <w:rFonts w:ascii="Calibri" w:hAnsi="Calibri" w:cs="Calibri"/>
              </w:rPr>
              <w:lastRenderedPageBreak/>
              <w:t>Is follow up work planned and does the learning need to be extended into a further lesson?</w:t>
            </w:r>
          </w:p>
        </w:tc>
        <w:tc>
          <w:tcPr>
            <w:tcW w:w="2840" w:type="dxa"/>
          </w:tcPr>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688" w:type="dxa"/>
          </w:tcPr>
          <w:p w:rsidR="00624D51" w:rsidRPr="002402B2" w:rsidRDefault="00624D51" w:rsidP="00624D51">
            <w:pPr>
              <w:spacing w:line="280" w:lineRule="exact"/>
              <w:rPr>
                <w:rFonts w:ascii="Calibri" w:hAnsi="Calibri" w:cs="Calibri"/>
              </w:rPr>
            </w:pPr>
            <w:r w:rsidRPr="002402B2">
              <w:rPr>
                <w:rFonts w:ascii="Calibri" w:hAnsi="Calibri" w:cs="Calibri"/>
              </w:rPr>
              <w:t>Is pastoral support aware of the planned session?</w:t>
            </w:r>
          </w:p>
        </w:tc>
        <w:tc>
          <w:tcPr>
            <w:tcW w:w="2840" w:type="dxa"/>
          </w:tcPr>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688" w:type="dxa"/>
          </w:tcPr>
          <w:p w:rsidR="00624D51" w:rsidRPr="002402B2" w:rsidRDefault="00624D51" w:rsidP="00624D51">
            <w:pPr>
              <w:spacing w:line="280" w:lineRule="exact"/>
              <w:rPr>
                <w:rFonts w:ascii="Calibri" w:hAnsi="Calibri" w:cs="Calibri"/>
              </w:rPr>
            </w:pPr>
            <w:r w:rsidRPr="002402B2">
              <w:rPr>
                <w:rFonts w:ascii="Calibri" w:hAnsi="Calibri" w:cs="Calibri"/>
              </w:rPr>
              <w:t>Have appropriate behaviour and expectations been discussed with the pupils regarding how to engage with the external contributor?</w:t>
            </w:r>
          </w:p>
        </w:tc>
        <w:tc>
          <w:tcPr>
            <w:tcW w:w="2840" w:type="dxa"/>
          </w:tcPr>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688" w:type="dxa"/>
          </w:tcPr>
          <w:p w:rsidR="00624D51" w:rsidRPr="002402B2" w:rsidRDefault="00624D51" w:rsidP="00624D51">
            <w:pPr>
              <w:spacing w:line="280" w:lineRule="exact"/>
              <w:rPr>
                <w:rFonts w:ascii="Calibri" w:hAnsi="Calibri" w:cs="Calibri"/>
              </w:rPr>
            </w:pPr>
            <w:r w:rsidRPr="002402B2">
              <w:rPr>
                <w:rFonts w:ascii="Calibri" w:hAnsi="Calibri" w:cs="Calibri"/>
              </w:rPr>
              <w:t>Have you discussed how the visitor is expecting the pupils to engage with them?</w:t>
            </w:r>
          </w:p>
        </w:tc>
        <w:tc>
          <w:tcPr>
            <w:tcW w:w="2840" w:type="dxa"/>
          </w:tcPr>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688" w:type="dxa"/>
          </w:tcPr>
          <w:p w:rsidR="00624D51" w:rsidRPr="002402B2" w:rsidRDefault="00624D51" w:rsidP="00624D51">
            <w:pPr>
              <w:spacing w:line="280" w:lineRule="exact"/>
              <w:rPr>
                <w:rFonts w:ascii="Calibri" w:hAnsi="Calibri" w:cs="Calibri"/>
              </w:rPr>
            </w:pPr>
            <w:r w:rsidRPr="002402B2">
              <w:rPr>
                <w:rFonts w:ascii="Calibri" w:hAnsi="Calibri" w:cs="Calibri"/>
              </w:rPr>
              <w:t>Has the school decided on how to evaluate the effectiveness of the support with staff, pupils and the visitor?</w:t>
            </w:r>
          </w:p>
        </w:tc>
        <w:tc>
          <w:tcPr>
            <w:tcW w:w="2840" w:type="dxa"/>
          </w:tcPr>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688" w:type="dxa"/>
          </w:tcPr>
          <w:p w:rsidR="00624D51" w:rsidRPr="002402B2" w:rsidRDefault="00624D51" w:rsidP="00624D51">
            <w:pPr>
              <w:spacing w:line="280" w:lineRule="exact"/>
              <w:rPr>
                <w:rFonts w:ascii="Calibri" w:hAnsi="Calibri" w:cs="Calibri"/>
              </w:rPr>
            </w:pPr>
            <w:r w:rsidRPr="002402B2">
              <w:rPr>
                <w:rFonts w:ascii="Calibri" w:hAnsi="Calibri" w:cs="Calibri"/>
              </w:rPr>
              <w:t>Are there mechanisms for support in place for staff, pupils, and the visitor in the event of problems?</w:t>
            </w:r>
          </w:p>
        </w:tc>
        <w:tc>
          <w:tcPr>
            <w:tcW w:w="2840" w:type="dxa"/>
          </w:tcPr>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688" w:type="dxa"/>
          </w:tcPr>
          <w:p w:rsidR="00624D51" w:rsidRPr="002402B2" w:rsidRDefault="00624D51" w:rsidP="00624D51">
            <w:pPr>
              <w:spacing w:line="280" w:lineRule="exact"/>
              <w:rPr>
                <w:rFonts w:ascii="Calibri" w:hAnsi="Calibri" w:cs="Calibri"/>
              </w:rPr>
            </w:pPr>
            <w:r w:rsidRPr="002402B2">
              <w:rPr>
                <w:rFonts w:ascii="Calibri" w:hAnsi="Calibri" w:cs="Calibri"/>
              </w:rPr>
              <w:t>Is there any technical equipment needed and is it working?</w:t>
            </w:r>
          </w:p>
        </w:tc>
        <w:tc>
          <w:tcPr>
            <w:tcW w:w="2840" w:type="dxa"/>
          </w:tcPr>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688" w:type="dxa"/>
          </w:tcPr>
          <w:p w:rsidR="00624D51" w:rsidRPr="002402B2" w:rsidRDefault="00624D51" w:rsidP="00624D51">
            <w:pPr>
              <w:spacing w:line="280" w:lineRule="exact"/>
              <w:rPr>
                <w:rFonts w:ascii="Calibri" w:hAnsi="Calibri" w:cs="Calibri"/>
              </w:rPr>
            </w:pPr>
            <w:smartTag w:uri="urn:schemas-microsoft-com:office:smarttags" w:element="PersonName">
              <w:r w:rsidRPr="002402B2">
                <w:rPr>
                  <w:rFonts w:ascii="Calibri" w:hAnsi="Calibri" w:cs="Calibri"/>
                </w:rPr>
                <w:t>Do</w:t>
              </w:r>
            </w:smartTag>
            <w:r w:rsidRPr="002402B2">
              <w:rPr>
                <w:rFonts w:ascii="Calibri" w:hAnsi="Calibri" w:cs="Calibri"/>
              </w:rPr>
              <w:t>es the outside agency require a special room booking?</w:t>
            </w:r>
          </w:p>
        </w:tc>
        <w:tc>
          <w:tcPr>
            <w:tcW w:w="2840" w:type="dxa"/>
          </w:tcPr>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688" w:type="dxa"/>
          </w:tcPr>
          <w:p w:rsidR="00624D51" w:rsidRPr="002402B2" w:rsidRDefault="00624D51" w:rsidP="00624D51">
            <w:pPr>
              <w:spacing w:line="280" w:lineRule="exact"/>
              <w:rPr>
                <w:rFonts w:ascii="Calibri" w:hAnsi="Calibri" w:cs="Calibri"/>
              </w:rPr>
            </w:pPr>
            <w:r w:rsidRPr="002402B2">
              <w:rPr>
                <w:rFonts w:ascii="Calibri" w:hAnsi="Calibri" w:cs="Calibri"/>
              </w:rPr>
              <w:t>Are all the staff and pupils aware of the arrangements?</w:t>
            </w:r>
          </w:p>
        </w:tc>
        <w:tc>
          <w:tcPr>
            <w:tcW w:w="2840" w:type="dxa"/>
          </w:tcPr>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688" w:type="dxa"/>
          </w:tcPr>
          <w:p w:rsidR="00624D51" w:rsidRPr="002402B2" w:rsidRDefault="00624D51" w:rsidP="00624D51">
            <w:pPr>
              <w:spacing w:line="280" w:lineRule="exact"/>
              <w:rPr>
                <w:rFonts w:ascii="Calibri" w:hAnsi="Calibri" w:cs="Calibri"/>
              </w:rPr>
            </w:pPr>
            <w:r w:rsidRPr="002402B2">
              <w:rPr>
                <w:rFonts w:ascii="Calibri" w:hAnsi="Calibri" w:cs="Calibri"/>
              </w:rPr>
              <w:t>Have you ensured that at least one member of staff is present throughout the session and will they be ready to participate?</w:t>
            </w:r>
          </w:p>
        </w:tc>
        <w:tc>
          <w:tcPr>
            <w:tcW w:w="2840" w:type="dxa"/>
          </w:tcPr>
          <w:p w:rsidR="00624D51" w:rsidRPr="000C40C7" w:rsidRDefault="00624D51" w:rsidP="00624D51">
            <w:pPr>
              <w:spacing w:line="280" w:lineRule="exact"/>
              <w:rPr>
                <w:rFonts w:ascii="Calibri" w:hAnsi="Calibri" w:cs="Calibri"/>
                <w:sz w:val="28"/>
                <w:szCs w:val="28"/>
                <w:lang w:val="en-US"/>
              </w:rPr>
            </w:pPr>
          </w:p>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688" w:type="dxa"/>
          </w:tcPr>
          <w:p w:rsidR="00624D51" w:rsidRPr="002402B2" w:rsidRDefault="00624D51" w:rsidP="00624D51">
            <w:pPr>
              <w:spacing w:line="280" w:lineRule="exact"/>
              <w:rPr>
                <w:rFonts w:ascii="Calibri" w:hAnsi="Calibri" w:cs="Calibri"/>
              </w:rPr>
            </w:pPr>
            <w:r w:rsidRPr="002402B2">
              <w:rPr>
                <w:rFonts w:ascii="Calibri" w:hAnsi="Calibri" w:cs="Calibri"/>
              </w:rPr>
              <w:t>Have you checked the visitors’ DBS status if appropriate?</w:t>
            </w:r>
          </w:p>
        </w:tc>
        <w:tc>
          <w:tcPr>
            <w:tcW w:w="2840" w:type="dxa"/>
          </w:tcPr>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688" w:type="dxa"/>
          </w:tcPr>
          <w:p w:rsidR="00624D51" w:rsidRPr="002402B2" w:rsidRDefault="00624D51" w:rsidP="00624D51">
            <w:pPr>
              <w:spacing w:line="280" w:lineRule="exact"/>
              <w:rPr>
                <w:rFonts w:ascii="Calibri" w:hAnsi="Calibri" w:cs="Calibri"/>
              </w:rPr>
            </w:pPr>
            <w:r w:rsidRPr="002402B2">
              <w:rPr>
                <w:rFonts w:ascii="Calibri" w:hAnsi="Calibri" w:cs="Calibri"/>
              </w:rPr>
              <w:t>Have you agreed fees, expenses or the cost of resources?</w:t>
            </w:r>
          </w:p>
        </w:tc>
        <w:tc>
          <w:tcPr>
            <w:tcW w:w="2840" w:type="dxa"/>
          </w:tcPr>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688" w:type="dxa"/>
          </w:tcPr>
          <w:p w:rsidR="00624D51" w:rsidRPr="002402B2" w:rsidRDefault="00624D51" w:rsidP="00624D51">
            <w:pPr>
              <w:spacing w:line="280" w:lineRule="exact"/>
              <w:rPr>
                <w:rFonts w:ascii="Calibri" w:hAnsi="Calibri" w:cs="Calibri"/>
              </w:rPr>
            </w:pPr>
            <w:r w:rsidRPr="002402B2">
              <w:rPr>
                <w:rFonts w:ascii="Calibri" w:hAnsi="Calibri" w:cs="Calibri"/>
              </w:rPr>
              <w:t xml:space="preserve">Have you filled in a service level agreement? </w:t>
            </w:r>
          </w:p>
        </w:tc>
        <w:tc>
          <w:tcPr>
            <w:tcW w:w="2840" w:type="dxa"/>
          </w:tcPr>
          <w:p w:rsidR="00624D51" w:rsidRPr="000C40C7" w:rsidRDefault="00624D51" w:rsidP="00624D51">
            <w:pPr>
              <w:spacing w:line="280" w:lineRule="exact"/>
              <w:rPr>
                <w:rFonts w:ascii="Calibri" w:hAnsi="Calibri" w:cs="Calibri"/>
                <w:sz w:val="28"/>
                <w:szCs w:val="28"/>
                <w:lang w:val="en-US"/>
              </w:rPr>
            </w:pPr>
          </w:p>
        </w:tc>
      </w:tr>
    </w:tbl>
    <w:p w:rsidR="00624D51" w:rsidRPr="000C40C7" w:rsidRDefault="00624D51" w:rsidP="00624D51">
      <w:pPr>
        <w:spacing w:line="280" w:lineRule="exact"/>
        <w:rPr>
          <w:rFonts w:ascii="Calibri" w:hAnsi="Calibri" w:cs="Calibri"/>
          <w:sz w:val="28"/>
          <w:szCs w:val="28"/>
          <w:lang w:val="en-US"/>
        </w:rPr>
      </w:pPr>
    </w:p>
    <w:p w:rsidR="00624D51" w:rsidRPr="000C40C7" w:rsidRDefault="00624D51" w:rsidP="00624D51">
      <w:pPr>
        <w:spacing w:line="280" w:lineRule="exact"/>
        <w:rPr>
          <w:rFonts w:ascii="Calibri" w:hAnsi="Calibri" w:cs="Calibri"/>
          <w:sz w:val="28"/>
          <w:szCs w:val="28"/>
          <w:lang w:val="en-US"/>
        </w:rPr>
      </w:pPr>
    </w:p>
    <w:p w:rsidR="00624D51" w:rsidRPr="002402B2" w:rsidRDefault="00624D51" w:rsidP="00624D51">
      <w:pPr>
        <w:rPr>
          <w:rFonts w:ascii="Calibri" w:hAnsi="Calibri" w:cs="Calibri"/>
          <w:lang w:val="en-US"/>
        </w:rPr>
      </w:pPr>
      <w:r w:rsidRPr="000C40C7">
        <w:rPr>
          <w:rFonts w:ascii="Calibri" w:hAnsi="Calibri" w:cs="Calibri"/>
          <w:b/>
          <w:sz w:val="28"/>
          <w:szCs w:val="28"/>
          <w:lang w:val="en-US"/>
        </w:rPr>
        <w:t>NOTE:</w:t>
      </w:r>
      <w:r w:rsidRPr="000C40C7">
        <w:rPr>
          <w:rFonts w:ascii="Calibri" w:hAnsi="Calibri" w:cs="Calibri"/>
          <w:sz w:val="28"/>
          <w:szCs w:val="28"/>
          <w:lang w:val="en-US"/>
        </w:rPr>
        <w:t xml:space="preserve"> </w:t>
      </w:r>
      <w:r w:rsidRPr="002402B2">
        <w:rPr>
          <w:rFonts w:ascii="Calibri" w:hAnsi="Calibri" w:cs="Calibri"/>
          <w:lang w:val="en-US"/>
        </w:rPr>
        <w:t>Involving ex-users in drug education</w:t>
      </w:r>
      <w:r>
        <w:rPr>
          <w:rFonts w:ascii="Calibri" w:hAnsi="Calibri" w:cs="Calibri"/>
          <w:lang w:val="en-US"/>
        </w:rPr>
        <w:t xml:space="preserve">, victims of exploitation or de radicalized individuals </w:t>
      </w:r>
      <w:r w:rsidRPr="002402B2">
        <w:rPr>
          <w:rFonts w:ascii="Calibri" w:hAnsi="Calibri" w:cs="Calibri"/>
          <w:lang w:val="en-US"/>
        </w:rPr>
        <w:t>should be considered very carefully.  Without sensitive handling they may arouse interest</w:t>
      </w:r>
      <w:r>
        <w:rPr>
          <w:rFonts w:ascii="Calibri" w:hAnsi="Calibri" w:cs="Calibri"/>
          <w:lang w:val="en-US"/>
        </w:rPr>
        <w:t xml:space="preserve"> </w:t>
      </w:r>
      <w:r w:rsidRPr="002402B2">
        <w:rPr>
          <w:rFonts w:ascii="Calibri" w:hAnsi="Calibri" w:cs="Calibri"/>
          <w:lang w:val="en-US"/>
        </w:rPr>
        <w:t>or describe experiences which young people may find it hard to relate to. If they are to be involved, this should be because they are skilled in facilitating learning and not simply by virtue of their status as a former user</w:t>
      </w:r>
      <w:r>
        <w:rPr>
          <w:rFonts w:ascii="Calibri" w:hAnsi="Calibri" w:cs="Calibri"/>
          <w:lang w:val="en-US"/>
        </w:rPr>
        <w:t>/victim</w:t>
      </w:r>
      <w:r w:rsidRPr="002402B2">
        <w:rPr>
          <w:rFonts w:ascii="Calibri" w:hAnsi="Calibri" w:cs="Calibri"/>
          <w:lang w:val="en-US"/>
        </w:rPr>
        <w:t>.</w:t>
      </w:r>
    </w:p>
    <w:p w:rsidR="00624D51" w:rsidRPr="00092F5C" w:rsidRDefault="00624D51" w:rsidP="00624D51">
      <w:pPr>
        <w:spacing w:line="280" w:lineRule="exact"/>
        <w:rPr>
          <w:rFonts w:ascii="Calibri" w:hAnsi="Calibri" w:cs="Calibri"/>
          <w:b/>
          <w:bCs/>
          <w:color w:val="1F497D"/>
          <w:sz w:val="28"/>
          <w:szCs w:val="28"/>
        </w:rPr>
      </w:pPr>
      <w:r w:rsidRPr="00092F5C">
        <w:rPr>
          <w:rFonts w:ascii="Calibri" w:hAnsi="Calibri" w:cs="Calibri"/>
          <w:b/>
          <w:bCs/>
          <w:color w:val="1F497D"/>
          <w:sz w:val="28"/>
          <w:szCs w:val="28"/>
        </w:rPr>
        <w:lastRenderedPageBreak/>
        <w:t xml:space="preserve">Checklist for </w:t>
      </w:r>
      <w:r>
        <w:rPr>
          <w:rFonts w:ascii="Calibri" w:hAnsi="Calibri" w:cs="Calibri"/>
          <w:b/>
          <w:bCs/>
          <w:color w:val="1F497D"/>
          <w:sz w:val="28"/>
          <w:szCs w:val="28"/>
        </w:rPr>
        <w:t xml:space="preserve">the external </w:t>
      </w:r>
      <w:r w:rsidRPr="00092F5C">
        <w:rPr>
          <w:rFonts w:ascii="Calibri" w:hAnsi="Calibri" w:cs="Calibri"/>
          <w:b/>
          <w:bCs/>
          <w:color w:val="1F497D"/>
          <w:sz w:val="28"/>
          <w:szCs w:val="28"/>
        </w:rPr>
        <w:t>contributor/speaker</w:t>
      </w:r>
      <w:r>
        <w:rPr>
          <w:rFonts w:ascii="Calibri" w:hAnsi="Calibri" w:cs="Calibri"/>
          <w:b/>
          <w:bCs/>
          <w:color w:val="1F497D"/>
          <w:sz w:val="28"/>
          <w:szCs w:val="28"/>
        </w:rPr>
        <w:t xml:space="preserve"> to use and discuss with the organiser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2660"/>
      </w:tblGrid>
      <w:tr w:rsidR="00624D51" w:rsidRPr="000C40C7" w:rsidTr="00624D51">
        <w:trPr>
          <w:trHeight w:val="840"/>
        </w:trPr>
        <w:tc>
          <w:tcPr>
            <w:tcW w:w="5868" w:type="dxa"/>
          </w:tcPr>
          <w:p w:rsidR="00624D51" w:rsidRPr="002402B2" w:rsidRDefault="00624D51" w:rsidP="00624D51">
            <w:pPr>
              <w:pStyle w:val="Heading1"/>
              <w:spacing w:line="400" w:lineRule="exact"/>
              <w:jc w:val="left"/>
              <w:rPr>
                <w:rFonts w:ascii="Calibri" w:hAnsi="Calibri" w:cs="Calibri"/>
                <w:sz w:val="24"/>
                <w:szCs w:val="24"/>
                <w:lang w:val="en-US"/>
              </w:rPr>
            </w:pPr>
            <w:r w:rsidRPr="002402B2">
              <w:rPr>
                <w:rFonts w:ascii="Calibri" w:hAnsi="Calibri" w:cs="Calibri"/>
                <w:sz w:val="24"/>
                <w:szCs w:val="24"/>
                <w:lang w:val="en-US"/>
              </w:rPr>
              <w:t>Criteria</w:t>
            </w:r>
          </w:p>
        </w:tc>
        <w:tc>
          <w:tcPr>
            <w:tcW w:w="2660" w:type="dxa"/>
          </w:tcPr>
          <w:p w:rsidR="00624D51" w:rsidRPr="002402B2" w:rsidRDefault="00624D51" w:rsidP="00624D51">
            <w:pPr>
              <w:pStyle w:val="Heading1"/>
              <w:spacing w:line="400" w:lineRule="exact"/>
              <w:jc w:val="left"/>
              <w:rPr>
                <w:rFonts w:ascii="Calibri" w:hAnsi="Calibri" w:cs="Calibri"/>
                <w:sz w:val="24"/>
                <w:szCs w:val="24"/>
                <w:lang w:val="en-US"/>
              </w:rPr>
            </w:pPr>
            <w:r w:rsidRPr="002402B2">
              <w:rPr>
                <w:rFonts w:ascii="Calibri" w:hAnsi="Calibri" w:cs="Calibri"/>
                <w:sz w:val="24"/>
                <w:szCs w:val="24"/>
                <w:lang w:val="en-US"/>
              </w:rPr>
              <w:t>Notes</w:t>
            </w:r>
          </w:p>
        </w:tc>
      </w:tr>
      <w:tr w:rsidR="00624D51" w:rsidRPr="000C40C7" w:rsidTr="00624D51">
        <w:trPr>
          <w:trHeight w:val="840"/>
        </w:trPr>
        <w:tc>
          <w:tcPr>
            <w:tcW w:w="5868" w:type="dxa"/>
          </w:tcPr>
          <w:p w:rsidR="00624D51" w:rsidRPr="002402B2" w:rsidRDefault="00624D51" w:rsidP="00624D51">
            <w:pPr>
              <w:spacing w:line="280" w:lineRule="exact"/>
              <w:rPr>
                <w:rFonts w:ascii="Calibri" w:hAnsi="Calibri" w:cs="Calibri"/>
                <w:lang w:val="en-US"/>
              </w:rPr>
            </w:pPr>
            <w:r w:rsidRPr="002402B2">
              <w:rPr>
                <w:rFonts w:ascii="Calibri" w:hAnsi="Calibri" w:cs="Calibri"/>
              </w:rPr>
              <w:t>Be clear about what you are delivering, to whom and for how long, as agreed with the teacher and school.</w:t>
            </w:r>
          </w:p>
        </w:tc>
        <w:tc>
          <w:tcPr>
            <w:tcW w:w="2660" w:type="dxa"/>
          </w:tcPr>
          <w:p w:rsidR="00624D51" w:rsidRPr="000C40C7" w:rsidRDefault="00624D51" w:rsidP="00624D51">
            <w:pPr>
              <w:spacing w:line="280" w:lineRule="exact"/>
              <w:rPr>
                <w:rFonts w:ascii="Calibri" w:hAnsi="Calibri" w:cs="Calibri"/>
                <w:sz w:val="28"/>
                <w:szCs w:val="28"/>
                <w:lang w:val="en-US"/>
              </w:rPr>
            </w:pPr>
          </w:p>
          <w:p w:rsidR="00624D51" w:rsidRPr="000C40C7" w:rsidRDefault="00624D51" w:rsidP="00624D51">
            <w:pPr>
              <w:spacing w:line="280" w:lineRule="exact"/>
              <w:rPr>
                <w:rFonts w:ascii="Calibri" w:hAnsi="Calibri" w:cs="Calibri"/>
                <w:sz w:val="28"/>
                <w:szCs w:val="28"/>
                <w:lang w:val="en-US"/>
              </w:rPr>
            </w:pPr>
          </w:p>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868" w:type="dxa"/>
          </w:tcPr>
          <w:p w:rsidR="00624D51" w:rsidRPr="002402B2" w:rsidRDefault="00624D51" w:rsidP="00624D51">
            <w:pPr>
              <w:spacing w:line="280" w:lineRule="exact"/>
              <w:rPr>
                <w:rFonts w:ascii="Calibri" w:hAnsi="Calibri" w:cs="Calibri"/>
              </w:rPr>
            </w:pPr>
          </w:p>
          <w:p w:rsidR="00624D51" w:rsidRPr="002402B2" w:rsidRDefault="00624D51" w:rsidP="00624D51">
            <w:pPr>
              <w:spacing w:line="280" w:lineRule="exact"/>
              <w:rPr>
                <w:rFonts w:ascii="Calibri" w:hAnsi="Calibri" w:cs="Calibri"/>
              </w:rPr>
            </w:pPr>
            <w:r w:rsidRPr="002402B2">
              <w:rPr>
                <w:rFonts w:ascii="Calibri" w:hAnsi="Calibri" w:cs="Calibri"/>
              </w:rPr>
              <w:t>Reinforce or introduce ground rules for the session.</w:t>
            </w:r>
          </w:p>
        </w:tc>
        <w:tc>
          <w:tcPr>
            <w:tcW w:w="2660" w:type="dxa"/>
          </w:tcPr>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868" w:type="dxa"/>
          </w:tcPr>
          <w:p w:rsidR="00624D51" w:rsidRPr="002402B2" w:rsidRDefault="00624D51" w:rsidP="00624D51">
            <w:pPr>
              <w:spacing w:line="280" w:lineRule="exact"/>
              <w:rPr>
                <w:rFonts w:ascii="Calibri" w:hAnsi="Calibri" w:cs="Calibri"/>
                <w:lang w:val="en-US"/>
              </w:rPr>
            </w:pPr>
            <w:r w:rsidRPr="002402B2">
              <w:rPr>
                <w:rFonts w:ascii="Calibri" w:hAnsi="Calibri" w:cs="Calibri"/>
                <w:lang w:val="en-US"/>
              </w:rPr>
              <w:t>Ensure the material is age appropriate and fits into the broader PSHE curriculum.</w:t>
            </w:r>
          </w:p>
        </w:tc>
        <w:tc>
          <w:tcPr>
            <w:tcW w:w="2660" w:type="dxa"/>
          </w:tcPr>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868" w:type="dxa"/>
          </w:tcPr>
          <w:p w:rsidR="00624D51" w:rsidRPr="002402B2" w:rsidRDefault="00624D51" w:rsidP="00624D51">
            <w:pPr>
              <w:spacing w:line="280" w:lineRule="exact"/>
              <w:rPr>
                <w:rFonts w:ascii="Calibri" w:hAnsi="Calibri" w:cs="Calibri"/>
                <w:lang w:val="en-US"/>
              </w:rPr>
            </w:pPr>
            <w:r>
              <w:rPr>
                <w:rFonts w:ascii="Calibri" w:hAnsi="Calibri" w:cs="Calibri"/>
              </w:rPr>
              <w:t>Is the language and terminology to be used appropriate and relevant to age, understanding, and takes into account equality &amp; diversity?</w:t>
            </w:r>
          </w:p>
        </w:tc>
        <w:tc>
          <w:tcPr>
            <w:tcW w:w="2660" w:type="dxa"/>
          </w:tcPr>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868" w:type="dxa"/>
          </w:tcPr>
          <w:p w:rsidR="00624D51" w:rsidRPr="002402B2" w:rsidRDefault="00624D51" w:rsidP="00624D51">
            <w:pPr>
              <w:spacing w:line="280" w:lineRule="exact"/>
              <w:rPr>
                <w:rFonts w:ascii="Calibri" w:hAnsi="Calibri" w:cs="Calibri"/>
                <w:lang w:val="en-US"/>
              </w:rPr>
            </w:pPr>
            <w:r w:rsidRPr="002402B2">
              <w:rPr>
                <w:rFonts w:ascii="Calibri" w:hAnsi="Calibri" w:cs="Calibri"/>
                <w:lang w:val="en-US"/>
              </w:rPr>
              <w:t xml:space="preserve">Ensure a </w:t>
            </w:r>
            <w:r>
              <w:rPr>
                <w:rFonts w:ascii="Calibri" w:hAnsi="Calibri" w:cs="Calibri"/>
                <w:lang w:val="en-US"/>
              </w:rPr>
              <w:t>staff member/</w:t>
            </w:r>
            <w:r w:rsidRPr="002402B2">
              <w:rPr>
                <w:rFonts w:ascii="Calibri" w:hAnsi="Calibri" w:cs="Calibri"/>
                <w:lang w:val="en-US"/>
              </w:rPr>
              <w:t>teacher is present and prepared to actively take part in the session</w:t>
            </w:r>
          </w:p>
        </w:tc>
        <w:tc>
          <w:tcPr>
            <w:tcW w:w="2660" w:type="dxa"/>
          </w:tcPr>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868" w:type="dxa"/>
          </w:tcPr>
          <w:p w:rsidR="00624D51" w:rsidRPr="002402B2" w:rsidRDefault="00624D51" w:rsidP="00624D51">
            <w:pPr>
              <w:spacing w:line="280" w:lineRule="exact"/>
              <w:rPr>
                <w:rFonts w:ascii="Calibri" w:hAnsi="Calibri" w:cs="Calibri"/>
                <w:lang w:val="en-US"/>
              </w:rPr>
            </w:pPr>
            <w:r w:rsidRPr="002402B2">
              <w:rPr>
                <w:rFonts w:ascii="Calibri" w:hAnsi="Calibri" w:cs="Calibri"/>
              </w:rPr>
              <w:t>Ensure up to date material, resources and data is used.</w:t>
            </w:r>
          </w:p>
        </w:tc>
        <w:tc>
          <w:tcPr>
            <w:tcW w:w="2660" w:type="dxa"/>
          </w:tcPr>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868" w:type="dxa"/>
          </w:tcPr>
          <w:p w:rsidR="00624D51" w:rsidRPr="002402B2" w:rsidRDefault="00624D51" w:rsidP="00624D51">
            <w:pPr>
              <w:spacing w:line="280" w:lineRule="exact"/>
              <w:rPr>
                <w:rFonts w:ascii="Calibri" w:hAnsi="Calibri" w:cs="Calibri"/>
                <w:lang w:val="en"/>
              </w:rPr>
            </w:pPr>
            <w:r w:rsidRPr="002402B2">
              <w:rPr>
                <w:rFonts w:ascii="Calibri" w:hAnsi="Calibri" w:cs="Calibri"/>
                <w:lang w:val="en"/>
              </w:rPr>
              <w:t>Assess through feedback and evaluation from the young people and staff. This information should be shared and used to inform future work</w:t>
            </w:r>
          </w:p>
        </w:tc>
        <w:tc>
          <w:tcPr>
            <w:tcW w:w="2660" w:type="dxa"/>
          </w:tcPr>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868" w:type="dxa"/>
          </w:tcPr>
          <w:p w:rsidR="00624D51" w:rsidRPr="002402B2" w:rsidRDefault="00624D51" w:rsidP="00624D51">
            <w:pPr>
              <w:spacing w:line="280" w:lineRule="exact"/>
              <w:rPr>
                <w:rFonts w:ascii="Calibri" w:hAnsi="Calibri" w:cs="Calibri"/>
                <w:lang w:val="en"/>
              </w:rPr>
            </w:pPr>
            <w:r w:rsidRPr="002402B2">
              <w:rPr>
                <w:rFonts w:ascii="Calibri" w:hAnsi="Calibri" w:cs="Calibri"/>
                <w:lang w:val="en"/>
              </w:rPr>
              <w:t xml:space="preserve">Be aware of the school values and approaches to PSHE including those covering confidentiality, disclosure and child protection, to ensure that your approach is consistent with that of the school. </w:t>
            </w:r>
          </w:p>
        </w:tc>
        <w:tc>
          <w:tcPr>
            <w:tcW w:w="2660" w:type="dxa"/>
          </w:tcPr>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868" w:type="dxa"/>
          </w:tcPr>
          <w:p w:rsidR="00624D51" w:rsidRPr="002402B2" w:rsidRDefault="00624D51" w:rsidP="00624D51">
            <w:pPr>
              <w:spacing w:line="280" w:lineRule="exact"/>
              <w:rPr>
                <w:rFonts w:ascii="Calibri" w:hAnsi="Calibri" w:cs="Calibri"/>
              </w:rPr>
            </w:pPr>
            <w:r w:rsidRPr="002402B2">
              <w:rPr>
                <w:rFonts w:ascii="Calibri" w:hAnsi="Calibri" w:cs="Calibri"/>
              </w:rPr>
              <w:t>Identify the school contact and who would be the lead for any follow up work.</w:t>
            </w:r>
          </w:p>
        </w:tc>
        <w:tc>
          <w:tcPr>
            <w:tcW w:w="2660" w:type="dxa"/>
          </w:tcPr>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868" w:type="dxa"/>
          </w:tcPr>
          <w:p w:rsidR="00624D51" w:rsidRPr="002402B2" w:rsidRDefault="00624D51" w:rsidP="00624D51">
            <w:pPr>
              <w:spacing w:line="280" w:lineRule="exact"/>
              <w:rPr>
                <w:rFonts w:ascii="Calibri" w:hAnsi="Calibri" w:cs="Calibri"/>
              </w:rPr>
            </w:pPr>
            <w:r w:rsidRPr="002402B2">
              <w:rPr>
                <w:rFonts w:ascii="Calibri" w:hAnsi="Calibri" w:cs="Calibri"/>
              </w:rPr>
              <w:t>Ensure a teacher is available to offer support if required.</w:t>
            </w:r>
          </w:p>
        </w:tc>
        <w:tc>
          <w:tcPr>
            <w:tcW w:w="2660" w:type="dxa"/>
          </w:tcPr>
          <w:p w:rsidR="00624D51" w:rsidRPr="000C40C7" w:rsidRDefault="00624D51" w:rsidP="00624D51">
            <w:pPr>
              <w:spacing w:line="280" w:lineRule="exact"/>
              <w:rPr>
                <w:rFonts w:ascii="Calibri" w:hAnsi="Calibri" w:cs="Calibri"/>
                <w:sz w:val="28"/>
                <w:szCs w:val="28"/>
                <w:lang w:val="en-US"/>
              </w:rPr>
            </w:pPr>
          </w:p>
        </w:tc>
      </w:tr>
      <w:tr w:rsidR="00624D51" w:rsidRPr="000C40C7" w:rsidTr="00624D51">
        <w:trPr>
          <w:trHeight w:val="840"/>
        </w:trPr>
        <w:tc>
          <w:tcPr>
            <w:tcW w:w="5868" w:type="dxa"/>
          </w:tcPr>
          <w:p w:rsidR="00624D51" w:rsidRPr="002402B2" w:rsidRDefault="00624D51" w:rsidP="00624D51">
            <w:pPr>
              <w:spacing w:line="280" w:lineRule="exact"/>
              <w:rPr>
                <w:rFonts w:ascii="Calibri" w:hAnsi="Calibri" w:cs="Calibri"/>
              </w:rPr>
            </w:pPr>
            <w:r w:rsidRPr="002402B2">
              <w:rPr>
                <w:rFonts w:ascii="Calibri" w:hAnsi="Calibri" w:cs="Calibri"/>
              </w:rPr>
              <w:t>Ensure DBS is up to date if needed and have identification.</w:t>
            </w:r>
          </w:p>
        </w:tc>
        <w:tc>
          <w:tcPr>
            <w:tcW w:w="2660" w:type="dxa"/>
          </w:tcPr>
          <w:p w:rsidR="00624D51" w:rsidRPr="000C40C7" w:rsidRDefault="00624D51" w:rsidP="00624D51">
            <w:pPr>
              <w:spacing w:line="280" w:lineRule="exact"/>
              <w:rPr>
                <w:rFonts w:ascii="Calibri" w:hAnsi="Calibri" w:cs="Calibri"/>
                <w:sz w:val="28"/>
                <w:szCs w:val="28"/>
                <w:lang w:val="en-US"/>
              </w:rPr>
            </w:pPr>
          </w:p>
        </w:tc>
      </w:tr>
    </w:tbl>
    <w:p w:rsidR="00624D51" w:rsidRDefault="00624D51" w:rsidP="00624D51">
      <w:pPr>
        <w:pStyle w:val="Heading6"/>
        <w:spacing w:line="360" w:lineRule="exact"/>
        <w:rPr>
          <w:rFonts w:ascii="Calibri" w:hAnsi="Calibri" w:cs="Calibri"/>
          <w:bCs w:val="0"/>
          <w:color w:val="1F497D"/>
          <w:sz w:val="28"/>
          <w:szCs w:val="28"/>
          <w:lang w:val="en-US"/>
        </w:rPr>
      </w:pPr>
    </w:p>
    <w:p w:rsidR="00624D51" w:rsidRDefault="00624D51" w:rsidP="00624D51">
      <w:pPr>
        <w:pStyle w:val="Heading6"/>
        <w:spacing w:line="360" w:lineRule="exact"/>
        <w:rPr>
          <w:rFonts w:ascii="Calibri" w:hAnsi="Calibri" w:cs="Calibri"/>
          <w:bCs w:val="0"/>
          <w:color w:val="1F497D"/>
          <w:sz w:val="28"/>
          <w:szCs w:val="28"/>
          <w:lang w:val="en-US"/>
        </w:rPr>
      </w:pPr>
    </w:p>
    <w:p w:rsidR="00624D51" w:rsidRDefault="00624D51" w:rsidP="00624D51">
      <w:pPr>
        <w:rPr>
          <w:lang w:val="en-US"/>
        </w:rPr>
      </w:pPr>
    </w:p>
    <w:p w:rsidR="00624D51" w:rsidRPr="00A00FDF" w:rsidRDefault="00624D51" w:rsidP="00624D51">
      <w:pPr>
        <w:rPr>
          <w:lang w:val="en-US"/>
        </w:rPr>
      </w:pPr>
    </w:p>
    <w:p w:rsidR="00624D51" w:rsidRPr="00092F5C" w:rsidRDefault="00624D51" w:rsidP="00624D51">
      <w:pPr>
        <w:pStyle w:val="Heading6"/>
        <w:spacing w:line="360" w:lineRule="exact"/>
        <w:rPr>
          <w:rFonts w:ascii="Calibri" w:hAnsi="Calibri" w:cs="Calibri"/>
          <w:bCs w:val="0"/>
          <w:color w:val="1F497D"/>
          <w:sz w:val="28"/>
          <w:szCs w:val="28"/>
          <w:lang w:val="en-US"/>
        </w:rPr>
      </w:pPr>
      <w:r w:rsidRPr="00092F5C">
        <w:rPr>
          <w:rFonts w:ascii="Calibri" w:hAnsi="Calibri" w:cs="Calibri"/>
          <w:bCs w:val="0"/>
          <w:color w:val="1F497D"/>
          <w:sz w:val="28"/>
          <w:szCs w:val="28"/>
          <w:lang w:val="en-US"/>
        </w:rPr>
        <w:lastRenderedPageBreak/>
        <w:t xml:space="preserve">Service Level Agreement and Contract </w:t>
      </w:r>
    </w:p>
    <w:p w:rsidR="00624D51" w:rsidRPr="000C40C7" w:rsidRDefault="00624D51" w:rsidP="00624D51">
      <w:pPr>
        <w:spacing w:line="280" w:lineRule="exact"/>
        <w:rPr>
          <w:rFonts w:ascii="Calibri" w:hAnsi="Calibri" w:cs="Calibri"/>
          <w:b/>
          <w:bCs/>
          <w:sz w:val="28"/>
          <w:szCs w:val="28"/>
          <w:lang w:val="en-US"/>
        </w:rPr>
      </w:pPr>
    </w:p>
    <w:p w:rsidR="00624D51" w:rsidRPr="002402B2" w:rsidRDefault="00624D51" w:rsidP="00624D51">
      <w:pPr>
        <w:spacing w:line="280" w:lineRule="exact"/>
        <w:rPr>
          <w:rFonts w:ascii="Calibri" w:hAnsi="Calibri" w:cs="Calibri"/>
          <w:lang w:val="en-US"/>
        </w:rPr>
      </w:pPr>
      <w:r w:rsidRPr="002402B2">
        <w:rPr>
          <w:rFonts w:ascii="Calibri" w:hAnsi="Calibri" w:cs="Calibri"/>
          <w:lang w:val="en-US"/>
        </w:rPr>
        <w:t>Completed by…………………………………………………for the school</w:t>
      </w:r>
    </w:p>
    <w:p w:rsidR="00624D51" w:rsidRPr="002402B2" w:rsidRDefault="00624D51" w:rsidP="00624D51">
      <w:pPr>
        <w:spacing w:line="280" w:lineRule="exact"/>
        <w:rPr>
          <w:rFonts w:ascii="Calibri" w:hAnsi="Calibri" w:cs="Calibri"/>
          <w:lang w:val="en-US"/>
        </w:rPr>
      </w:pPr>
      <w:r w:rsidRPr="002402B2">
        <w:rPr>
          <w:rFonts w:ascii="Calibri" w:hAnsi="Calibri" w:cs="Calibri"/>
          <w:lang w:val="en-US"/>
        </w:rPr>
        <w:t>Designation…………………………………………………..</w:t>
      </w:r>
    </w:p>
    <w:p w:rsidR="00624D51" w:rsidRPr="002402B2" w:rsidRDefault="00624D51" w:rsidP="00624D51">
      <w:pPr>
        <w:spacing w:line="280" w:lineRule="exact"/>
        <w:rPr>
          <w:rFonts w:ascii="Calibri" w:hAnsi="Calibri" w:cs="Calibri"/>
          <w:lang w:val="en-US"/>
        </w:rPr>
      </w:pPr>
      <w:r w:rsidRPr="002402B2">
        <w:rPr>
          <w:rFonts w:ascii="Calibri" w:hAnsi="Calibri" w:cs="Calibri"/>
          <w:lang w:val="en-US"/>
        </w:rPr>
        <w:t>Date…………………………………………………………...</w:t>
      </w:r>
    </w:p>
    <w:p w:rsidR="00624D51" w:rsidRPr="002402B2" w:rsidRDefault="00624D51" w:rsidP="00624D51">
      <w:pPr>
        <w:spacing w:line="280" w:lineRule="exact"/>
        <w:rPr>
          <w:rFonts w:ascii="Calibri" w:hAnsi="Calibri" w:cs="Calibri"/>
          <w:lang w:val="en-US"/>
        </w:rPr>
      </w:pPr>
    </w:p>
    <w:p w:rsidR="00624D51" w:rsidRPr="002402B2" w:rsidRDefault="00624D51" w:rsidP="00624D51">
      <w:pPr>
        <w:spacing w:line="280" w:lineRule="exact"/>
        <w:rPr>
          <w:rFonts w:ascii="Calibri" w:hAnsi="Calibri" w:cs="Calibri"/>
          <w:lang w:val="en-US"/>
        </w:rPr>
      </w:pPr>
      <w:r w:rsidRPr="002402B2">
        <w:rPr>
          <w:rFonts w:ascii="Calibri" w:hAnsi="Calibri" w:cs="Calibri"/>
          <w:lang w:val="en-US"/>
        </w:rPr>
        <w:t>Completed by…………………………………………for the external contributor</w:t>
      </w:r>
      <w:r>
        <w:rPr>
          <w:rFonts w:ascii="Calibri" w:hAnsi="Calibri" w:cs="Calibri"/>
          <w:lang w:val="en-US"/>
        </w:rPr>
        <w:t>/speaker</w:t>
      </w:r>
    </w:p>
    <w:p w:rsidR="00624D51" w:rsidRPr="002402B2" w:rsidRDefault="00624D51" w:rsidP="00624D51">
      <w:pPr>
        <w:spacing w:line="280" w:lineRule="exact"/>
        <w:rPr>
          <w:rFonts w:ascii="Calibri" w:hAnsi="Calibri" w:cs="Calibri"/>
          <w:lang w:val="en-US"/>
        </w:rPr>
      </w:pPr>
      <w:r w:rsidRPr="002402B2">
        <w:rPr>
          <w:rFonts w:ascii="Calibri" w:hAnsi="Calibri" w:cs="Calibri"/>
          <w:lang w:val="en-US"/>
        </w:rPr>
        <w:t>Designation…………………………………………………..</w:t>
      </w:r>
    </w:p>
    <w:p w:rsidR="00624D51" w:rsidRPr="002402B2" w:rsidRDefault="00624D51" w:rsidP="00624D51">
      <w:pPr>
        <w:spacing w:line="280" w:lineRule="exact"/>
        <w:rPr>
          <w:rFonts w:ascii="Calibri" w:hAnsi="Calibri" w:cs="Calibri"/>
          <w:lang w:val="en-US"/>
        </w:rPr>
      </w:pPr>
      <w:r w:rsidRPr="002402B2">
        <w:rPr>
          <w:rFonts w:ascii="Calibri" w:hAnsi="Calibri" w:cs="Calibri"/>
          <w:lang w:val="en-US"/>
        </w:rPr>
        <w:t>Date……………………………………………………………….</w:t>
      </w:r>
    </w:p>
    <w:p w:rsidR="00624D51" w:rsidRPr="002402B2" w:rsidRDefault="00624D51" w:rsidP="00624D51">
      <w:pPr>
        <w:spacing w:line="280" w:lineRule="exact"/>
        <w:rPr>
          <w:rFonts w:ascii="Calibri" w:hAnsi="Calibri" w:cs="Calibri"/>
          <w:lang w:val="en-US"/>
        </w:rPr>
      </w:pPr>
    </w:p>
    <w:p w:rsidR="00624D51" w:rsidRPr="002402B2" w:rsidRDefault="00624D51" w:rsidP="00624D51">
      <w:pPr>
        <w:spacing w:line="280" w:lineRule="exact"/>
        <w:rPr>
          <w:rFonts w:ascii="Calibri" w:hAnsi="Calibri" w:cs="Calibri"/>
          <w:lang w:val="en-US"/>
        </w:rPr>
      </w:pPr>
      <w:r w:rsidRPr="002402B2">
        <w:rPr>
          <w:rFonts w:ascii="Calibri" w:hAnsi="Calibri" w:cs="Calibri"/>
          <w:lang w:val="en-US"/>
        </w:rPr>
        <w:t>Approved by…………………………………………………..</w:t>
      </w:r>
    </w:p>
    <w:p w:rsidR="00624D51" w:rsidRPr="002402B2" w:rsidRDefault="00624D51" w:rsidP="00624D51">
      <w:pPr>
        <w:spacing w:line="280" w:lineRule="exact"/>
        <w:rPr>
          <w:rFonts w:ascii="Calibri" w:hAnsi="Calibri" w:cs="Calibri"/>
          <w:lang w:val="en-US"/>
        </w:rPr>
      </w:pPr>
      <w:r w:rsidRPr="002402B2">
        <w:rPr>
          <w:rFonts w:ascii="Calibri" w:hAnsi="Calibri" w:cs="Calibri"/>
          <w:lang w:val="en-US"/>
        </w:rPr>
        <w:t>Designation……………………………………………….in school management</w:t>
      </w:r>
    </w:p>
    <w:p w:rsidR="00624D51" w:rsidRPr="002402B2" w:rsidRDefault="00624D51" w:rsidP="00624D51">
      <w:pPr>
        <w:spacing w:line="280" w:lineRule="exact"/>
        <w:rPr>
          <w:rFonts w:ascii="Calibri" w:hAnsi="Calibri" w:cs="Calibri"/>
          <w:lang w:val="en-US"/>
        </w:rPr>
      </w:pPr>
      <w:r w:rsidRPr="002402B2">
        <w:rPr>
          <w:rFonts w:ascii="Calibri" w:hAnsi="Calibri" w:cs="Calibri"/>
          <w:lang w:val="en-US"/>
        </w:rPr>
        <w:t>Date………………………………………………………………….</w:t>
      </w:r>
    </w:p>
    <w:p w:rsidR="00624D51" w:rsidRPr="000C40C7" w:rsidRDefault="00624D51" w:rsidP="00624D51">
      <w:pPr>
        <w:pStyle w:val="Title"/>
        <w:spacing w:line="360" w:lineRule="exact"/>
        <w:jc w:val="left"/>
        <w:rPr>
          <w:rFonts w:ascii="Calibri" w:hAnsi="Calibri" w:cs="Calibri"/>
          <w:color w:val="009ADB"/>
          <w:szCs w:val="28"/>
        </w:rPr>
      </w:pPr>
    </w:p>
    <w:p w:rsidR="00624D51" w:rsidRPr="000C40C7" w:rsidRDefault="00624D51" w:rsidP="00624D51">
      <w:pPr>
        <w:spacing w:line="280" w:lineRule="exact"/>
        <w:jc w:val="center"/>
        <w:rPr>
          <w:rFonts w:ascii="Calibri" w:hAnsi="Calibri" w:cs="Calibri"/>
          <w:sz w:val="28"/>
          <w:szCs w:val="28"/>
        </w:rPr>
      </w:pPr>
    </w:p>
    <w:p w:rsidR="00624D51" w:rsidRPr="002402B2" w:rsidRDefault="00624D51" w:rsidP="00624D51">
      <w:pPr>
        <w:spacing w:line="280" w:lineRule="exact"/>
        <w:jc w:val="both"/>
        <w:rPr>
          <w:rFonts w:ascii="Calibri" w:hAnsi="Calibri" w:cs="Calibri"/>
        </w:rPr>
      </w:pPr>
      <w:r w:rsidRPr="002402B2">
        <w:rPr>
          <w:rFonts w:ascii="Calibri" w:hAnsi="Calibri" w:cs="Calibri"/>
        </w:rPr>
        <w:t>_________________________ and __________________________</w:t>
      </w:r>
    </w:p>
    <w:p w:rsidR="00624D51" w:rsidRPr="002402B2" w:rsidRDefault="00624D51" w:rsidP="00624D51">
      <w:pPr>
        <w:spacing w:line="280" w:lineRule="exact"/>
        <w:jc w:val="both"/>
        <w:rPr>
          <w:rFonts w:ascii="Calibri" w:hAnsi="Calibri" w:cs="Calibri"/>
        </w:rPr>
      </w:pPr>
      <w:r w:rsidRPr="002402B2">
        <w:rPr>
          <w:rFonts w:ascii="Calibri" w:hAnsi="Calibri" w:cs="Calibri"/>
        </w:rPr>
        <w:t>(Name of School)                              (Name of external contributor/speaker)</w:t>
      </w:r>
    </w:p>
    <w:p w:rsidR="00624D51" w:rsidRPr="000C40C7" w:rsidRDefault="00624D51" w:rsidP="00624D51">
      <w:pPr>
        <w:spacing w:line="280" w:lineRule="exact"/>
        <w:jc w:val="both"/>
        <w:rPr>
          <w:rFonts w:ascii="Calibri" w:hAnsi="Calibri" w:cs="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624D51" w:rsidRPr="000C40C7" w:rsidTr="00624D51">
        <w:tc>
          <w:tcPr>
            <w:tcW w:w="10368" w:type="dxa"/>
          </w:tcPr>
          <w:p w:rsidR="00624D51" w:rsidRPr="002402B2" w:rsidRDefault="00624D51" w:rsidP="00624D51">
            <w:pPr>
              <w:spacing w:line="280" w:lineRule="exact"/>
              <w:jc w:val="both"/>
              <w:rPr>
                <w:rFonts w:ascii="Calibri" w:hAnsi="Calibri" w:cs="Calibri"/>
              </w:rPr>
            </w:pPr>
            <w:r w:rsidRPr="002402B2">
              <w:rPr>
                <w:rFonts w:ascii="Calibri" w:hAnsi="Calibri" w:cs="Calibri"/>
              </w:rPr>
              <w:t>Number of sessions planned: (please include date/s and duration of session/s)</w:t>
            </w:r>
          </w:p>
          <w:p w:rsidR="00624D51" w:rsidRPr="002402B2" w:rsidRDefault="00624D51" w:rsidP="00624D51">
            <w:pPr>
              <w:spacing w:line="280" w:lineRule="exact"/>
              <w:jc w:val="both"/>
              <w:rPr>
                <w:rFonts w:ascii="Calibri" w:hAnsi="Calibri" w:cs="Calibri"/>
              </w:rPr>
            </w:pPr>
          </w:p>
          <w:p w:rsidR="00624D51" w:rsidRPr="002402B2" w:rsidRDefault="00624D51" w:rsidP="00624D51">
            <w:pPr>
              <w:spacing w:line="280" w:lineRule="exact"/>
              <w:jc w:val="both"/>
              <w:rPr>
                <w:rFonts w:ascii="Calibri" w:hAnsi="Calibri" w:cs="Calibri"/>
              </w:rPr>
            </w:pPr>
          </w:p>
        </w:tc>
      </w:tr>
      <w:tr w:rsidR="00624D51" w:rsidRPr="000C40C7" w:rsidTr="00624D51">
        <w:tc>
          <w:tcPr>
            <w:tcW w:w="10368" w:type="dxa"/>
          </w:tcPr>
          <w:p w:rsidR="00624D51" w:rsidRPr="002402B2" w:rsidRDefault="00624D51" w:rsidP="00624D51">
            <w:pPr>
              <w:spacing w:line="280" w:lineRule="exact"/>
              <w:jc w:val="both"/>
              <w:rPr>
                <w:rFonts w:ascii="Calibri" w:hAnsi="Calibri" w:cs="Calibri"/>
              </w:rPr>
            </w:pPr>
            <w:r w:rsidRPr="002402B2">
              <w:rPr>
                <w:rFonts w:ascii="Calibri" w:hAnsi="Calibri" w:cs="Calibri"/>
              </w:rPr>
              <w:t>The aims and objectives of the session:</w:t>
            </w:r>
          </w:p>
          <w:p w:rsidR="00624D51" w:rsidRPr="002402B2" w:rsidRDefault="00624D51" w:rsidP="00624D51">
            <w:pPr>
              <w:spacing w:line="280" w:lineRule="exact"/>
              <w:jc w:val="both"/>
              <w:rPr>
                <w:rFonts w:ascii="Calibri" w:hAnsi="Calibri" w:cs="Calibri"/>
              </w:rPr>
            </w:pPr>
          </w:p>
          <w:p w:rsidR="00624D51" w:rsidRPr="002402B2" w:rsidRDefault="00624D51" w:rsidP="00624D51">
            <w:pPr>
              <w:spacing w:line="280" w:lineRule="exact"/>
              <w:jc w:val="both"/>
              <w:rPr>
                <w:rFonts w:ascii="Calibri" w:hAnsi="Calibri" w:cs="Calibri"/>
              </w:rPr>
            </w:pPr>
          </w:p>
        </w:tc>
      </w:tr>
      <w:tr w:rsidR="00624D51" w:rsidRPr="000C40C7" w:rsidTr="00624D51">
        <w:tc>
          <w:tcPr>
            <w:tcW w:w="10368" w:type="dxa"/>
          </w:tcPr>
          <w:p w:rsidR="00624D51" w:rsidRPr="002402B2" w:rsidRDefault="00624D51" w:rsidP="00624D51">
            <w:pPr>
              <w:spacing w:line="280" w:lineRule="exact"/>
              <w:jc w:val="both"/>
              <w:rPr>
                <w:rFonts w:ascii="Calibri" w:hAnsi="Calibri" w:cs="Calibri"/>
              </w:rPr>
            </w:pPr>
            <w:r w:rsidRPr="002402B2">
              <w:rPr>
                <w:rFonts w:ascii="Calibri" w:hAnsi="Calibri" w:cs="Calibri"/>
              </w:rPr>
              <w:t>The session is for: (school year, parents/carers)</w:t>
            </w:r>
          </w:p>
          <w:p w:rsidR="00624D51" w:rsidRPr="002402B2" w:rsidRDefault="00624D51" w:rsidP="00624D51">
            <w:pPr>
              <w:spacing w:line="280" w:lineRule="exact"/>
              <w:jc w:val="both"/>
              <w:rPr>
                <w:rFonts w:ascii="Calibri" w:hAnsi="Calibri" w:cs="Calibri"/>
              </w:rPr>
            </w:pPr>
          </w:p>
          <w:p w:rsidR="00624D51" w:rsidRPr="002402B2" w:rsidRDefault="00624D51" w:rsidP="00624D51">
            <w:pPr>
              <w:spacing w:line="280" w:lineRule="exact"/>
              <w:jc w:val="both"/>
              <w:rPr>
                <w:rFonts w:ascii="Calibri" w:hAnsi="Calibri" w:cs="Calibri"/>
              </w:rPr>
            </w:pPr>
          </w:p>
        </w:tc>
      </w:tr>
      <w:tr w:rsidR="00624D51" w:rsidRPr="000C40C7" w:rsidTr="00624D51">
        <w:tc>
          <w:tcPr>
            <w:tcW w:w="10368" w:type="dxa"/>
          </w:tcPr>
          <w:p w:rsidR="00624D51" w:rsidRPr="002402B2" w:rsidRDefault="00624D51" w:rsidP="00624D51">
            <w:pPr>
              <w:spacing w:line="280" w:lineRule="exact"/>
              <w:jc w:val="both"/>
              <w:rPr>
                <w:rFonts w:ascii="Calibri" w:hAnsi="Calibri" w:cs="Calibri"/>
              </w:rPr>
            </w:pPr>
            <w:r w:rsidRPr="002402B2">
              <w:rPr>
                <w:rFonts w:ascii="Calibri" w:hAnsi="Calibri" w:cs="Calibri"/>
              </w:rPr>
              <w:t>The role of the school: (preparatory and follow up sessions etc)</w:t>
            </w:r>
          </w:p>
          <w:p w:rsidR="00624D51" w:rsidRPr="002402B2" w:rsidRDefault="00624D51" w:rsidP="00624D51">
            <w:pPr>
              <w:spacing w:line="280" w:lineRule="exact"/>
              <w:jc w:val="both"/>
              <w:rPr>
                <w:rFonts w:ascii="Calibri" w:hAnsi="Calibri" w:cs="Calibri"/>
              </w:rPr>
            </w:pPr>
          </w:p>
          <w:p w:rsidR="00624D51" w:rsidRPr="002402B2" w:rsidRDefault="00624D51" w:rsidP="00624D51">
            <w:pPr>
              <w:spacing w:line="280" w:lineRule="exact"/>
              <w:jc w:val="both"/>
              <w:rPr>
                <w:rFonts w:ascii="Calibri" w:hAnsi="Calibri" w:cs="Calibri"/>
              </w:rPr>
            </w:pPr>
          </w:p>
        </w:tc>
      </w:tr>
      <w:tr w:rsidR="00624D51" w:rsidRPr="000C40C7" w:rsidTr="00624D51">
        <w:tc>
          <w:tcPr>
            <w:tcW w:w="10368" w:type="dxa"/>
          </w:tcPr>
          <w:p w:rsidR="00624D51" w:rsidRPr="002402B2" w:rsidRDefault="00624D51" w:rsidP="00624D51">
            <w:pPr>
              <w:spacing w:line="280" w:lineRule="exact"/>
              <w:jc w:val="both"/>
              <w:rPr>
                <w:rFonts w:ascii="Calibri" w:hAnsi="Calibri" w:cs="Calibri"/>
              </w:rPr>
            </w:pPr>
            <w:r w:rsidRPr="002402B2">
              <w:rPr>
                <w:rFonts w:ascii="Calibri" w:hAnsi="Calibri" w:cs="Calibri"/>
              </w:rPr>
              <w:t>Technical equipment and room requirements (size of room, layout):</w:t>
            </w:r>
          </w:p>
          <w:p w:rsidR="00624D51" w:rsidRPr="002402B2" w:rsidRDefault="00624D51" w:rsidP="00624D51">
            <w:pPr>
              <w:spacing w:line="280" w:lineRule="exact"/>
              <w:jc w:val="both"/>
              <w:rPr>
                <w:rFonts w:ascii="Calibri" w:hAnsi="Calibri" w:cs="Calibri"/>
              </w:rPr>
            </w:pPr>
          </w:p>
          <w:p w:rsidR="00624D51" w:rsidRPr="002402B2" w:rsidRDefault="00624D51" w:rsidP="00624D51">
            <w:pPr>
              <w:spacing w:line="280" w:lineRule="exact"/>
              <w:jc w:val="both"/>
              <w:rPr>
                <w:rFonts w:ascii="Calibri" w:hAnsi="Calibri" w:cs="Calibri"/>
              </w:rPr>
            </w:pPr>
          </w:p>
        </w:tc>
      </w:tr>
      <w:tr w:rsidR="00624D51" w:rsidRPr="000C40C7" w:rsidTr="00624D51">
        <w:tc>
          <w:tcPr>
            <w:tcW w:w="10368" w:type="dxa"/>
          </w:tcPr>
          <w:p w:rsidR="00624D51" w:rsidRPr="002402B2" w:rsidRDefault="00624D51" w:rsidP="00624D51">
            <w:pPr>
              <w:spacing w:line="280" w:lineRule="exact"/>
              <w:jc w:val="both"/>
              <w:rPr>
                <w:rFonts w:ascii="Calibri" w:hAnsi="Calibri" w:cs="Calibri"/>
              </w:rPr>
            </w:pPr>
            <w:r w:rsidRPr="002402B2">
              <w:rPr>
                <w:rFonts w:ascii="Calibri" w:hAnsi="Calibri" w:cs="Calibri"/>
              </w:rPr>
              <w:t>Breakdown of costs: (travel expenses, resources)</w:t>
            </w:r>
          </w:p>
          <w:p w:rsidR="00624D51" w:rsidRPr="002402B2" w:rsidRDefault="00624D51" w:rsidP="00624D51">
            <w:pPr>
              <w:spacing w:line="280" w:lineRule="exact"/>
              <w:jc w:val="both"/>
              <w:rPr>
                <w:rFonts w:ascii="Calibri" w:hAnsi="Calibri" w:cs="Calibri"/>
              </w:rPr>
            </w:pPr>
          </w:p>
          <w:p w:rsidR="00624D51" w:rsidRPr="002402B2" w:rsidRDefault="00624D51" w:rsidP="00624D51">
            <w:pPr>
              <w:spacing w:line="280" w:lineRule="exact"/>
              <w:jc w:val="both"/>
              <w:rPr>
                <w:rFonts w:ascii="Calibri" w:hAnsi="Calibri" w:cs="Calibri"/>
              </w:rPr>
            </w:pPr>
          </w:p>
        </w:tc>
      </w:tr>
      <w:tr w:rsidR="00624D51" w:rsidRPr="000C40C7" w:rsidTr="00624D51">
        <w:tc>
          <w:tcPr>
            <w:tcW w:w="10368" w:type="dxa"/>
          </w:tcPr>
          <w:p w:rsidR="00624D51" w:rsidRPr="002402B2" w:rsidRDefault="00624D51" w:rsidP="00624D51">
            <w:pPr>
              <w:spacing w:line="280" w:lineRule="exact"/>
              <w:jc w:val="both"/>
              <w:rPr>
                <w:rFonts w:ascii="Calibri" w:hAnsi="Calibri" w:cs="Calibri"/>
              </w:rPr>
            </w:pPr>
            <w:r w:rsidRPr="002402B2">
              <w:rPr>
                <w:rFonts w:ascii="Calibri" w:hAnsi="Calibri" w:cs="Calibri"/>
              </w:rPr>
              <w:lastRenderedPageBreak/>
              <w:t>All issues raised by checklist agreed: (please tick relevant box)</w:t>
            </w:r>
          </w:p>
          <w:p w:rsidR="00624D51" w:rsidRPr="002402B2" w:rsidRDefault="00624D51" w:rsidP="00624D51">
            <w:pPr>
              <w:spacing w:line="280" w:lineRule="exact"/>
              <w:jc w:val="both"/>
              <w:rPr>
                <w:rFonts w:ascii="Calibri" w:hAnsi="Calibri" w:cs="Calibri"/>
              </w:rPr>
            </w:pPr>
          </w:p>
          <w:p w:rsidR="00624D51" w:rsidRPr="002402B2" w:rsidRDefault="00624D51" w:rsidP="00624D51">
            <w:pPr>
              <w:rPr>
                <w:rFonts w:ascii="Calibri" w:hAnsi="Calibri" w:cs="Calibri"/>
              </w:rPr>
            </w:pPr>
            <w:r w:rsidRPr="002402B2">
              <w:rPr>
                <w:rFonts w:ascii="Calibri" w:hAnsi="Calibri" w:cs="Calibri"/>
              </w:rPr>
              <w:t xml:space="preserve">Yes     </w:t>
            </w:r>
            <w:r w:rsidRPr="002402B2">
              <w:rPr>
                <w:rFonts w:ascii="Calibri" w:hAnsi="Calibri" w:cs="Calibri"/>
                <w:b/>
                <w:bCs/>
              </w:rPr>
              <w:sym w:font="Wingdings 2" w:char="F0A3"/>
            </w:r>
            <w:r w:rsidRPr="002402B2">
              <w:rPr>
                <w:rFonts w:ascii="Calibri" w:hAnsi="Calibri" w:cs="Calibri"/>
                <w:b/>
                <w:bCs/>
              </w:rPr>
              <w:t xml:space="preserve">                </w:t>
            </w:r>
            <w:r w:rsidRPr="002402B2">
              <w:rPr>
                <w:rFonts w:ascii="Calibri" w:hAnsi="Calibri" w:cs="Calibri"/>
              </w:rPr>
              <w:t xml:space="preserve">No  </w:t>
            </w:r>
            <w:r w:rsidRPr="002402B2">
              <w:rPr>
                <w:rFonts w:ascii="Calibri" w:hAnsi="Calibri" w:cs="Calibri"/>
                <w:b/>
                <w:bCs/>
              </w:rPr>
              <w:t xml:space="preserve"> </w:t>
            </w:r>
            <w:r w:rsidRPr="002402B2">
              <w:rPr>
                <w:rFonts w:ascii="Calibri" w:hAnsi="Calibri" w:cs="Calibri"/>
                <w:b/>
                <w:bCs/>
              </w:rPr>
              <w:sym w:font="Wingdings 2" w:char="F0A3"/>
            </w:r>
          </w:p>
        </w:tc>
      </w:tr>
      <w:tr w:rsidR="00624D51" w:rsidRPr="000C40C7" w:rsidTr="00624D51">
        <w:tc>
          <w:tcPr>
            <w:tcW w:w="10368" w:type="dxa"/>
          </w:tcPr>
          <w:p w:rsidR="00624D51" w:rsidRPr="002402B2" w:rsidRDefault="00624D51" w:rsidP="00624D51">
            <w:pPr>
              <w:spacing w:line="280" w:lineRule="exact"/>
              <w:jc w:val="both"/>
              <w:rPr>
                <w:rFonts w:ascii="Calibri" w:hAnsi="Calibri" w:cs="Calibri"/>
              </w:rPr>
            </w:pPr>
            <w:r w:rsidRPr="002402B2">
              <w:rPr>
                <w:rFonts w:ascii="Calibri" w:hAnsi="Calibri" w:cs="Calibri"/>
              </w:rPr>
              <w:t>Any other details:</w:t>
            </w:r>
          </w:p>
          <w:p w:rsidR="00624D51" w:rsidRPr="002402B2" w:rsidRDefault="00624D51" w:rsidP="00624D51">
            <w:pPr>
              <w:spacing w:line="280" w:lineRule="exact"/>
              <w:jc w:val="both"/>
              <w:rPr>
                <w:rFonts w:ascii="Calibri" w:hAnsi="Calibri" w:cs="Calibri"/>
              </w:rPr>
            </w:pPr>
          </w:p>
          <w:p w:rsidR="00624D51" w:rsidRPr="002402B2" w:rsidRDefault="00624D51" w:rsidP="00624D51">
            <w:pPr>
              <w:spacing w:line="280" w:lineRule="exact"/>
              <w:jc w:val="both"/>
              <w:rPr>
                <w:rFonts w:ascii="Calibri" w:hAnsi="Calibri" w:cs="Calibri"/>
              </w:rPr>
            </w:pPr>
          </w:p>
          <w:p w:rsidR="00624D51" w:rsidRPr="002402B2" w:rsidRDefault="00624D51" w:rsidP="00624D51">
            <w:pPr>
              <w:spacing w:line="280" w:lineRule="exact"/>
              <w:jc w:val="both"/>
              <w:rPr>
                <w:rFonts w:ascii="Calibri" w:hAnsi="Calibri" w:cs="Calibri"/>
              </w:rPr>
            </w:pPr>
          </w:p>
        </w:tc>
      </w:tr>
    </w:tbl>
    <w:p w:rsidR="00624D51" w:rsidRPr="000C40C7" w:rsidRDefault="00624D51" w:rsidP="00624D51">
      <w:pPr>
        <w:spacing w:line="280" w:lineRule="exact"/>
        <w:jc w:val="both"/>
        <w:rPr>
          <w:rFonts w:ascii="Calibri" w:hAnsi="Calibri" w:cs="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624D51" w:rsidRPr="000C40C7" w:rsidTr="00624D51">
        <w:trPr>
          <w:trHeight w:val="2119"/>
        </w:trPr>
        <w:tc>
          <w:tcPr>
            <w:tcW w:w="10548" w:type="dxa"/>
          </w:tcPr>
          <w:p w:rsidR="00624D51" w:rsidRPr="002402B2" w:rsidRDefault="00624D51" w:rsidP="00624D51">
            <w:pPr>
              <w:spacing w:line="280" w:lineRule="exact"/>
              <w:jc w:val="both"/>
              <w:rPr>
                <w:rFonts w:ascii="Calibri" w:hAnsi="Calibri" w:cs="Calibri"/>
              </w:rPr>
            </w:pPr>
            <w:r w:rsidRPr="002402B2">
              <w:rPr>
                <w:rFonts w:ascii="Calibri" w:hAnsi="Calibri" w:cs="Calibri"/>
              </w:rPr>
              <w:t>Review of session</w:t>
            </w:r>
          </w:p>
          <w:p w:rsidR="00624D51" w:rsidRPr="000C40C7" w:rsidRDefault="00624D51" w:rsidP="00624D51">
            <w:pPr>
              <w:spacing w:line="280" w:lineRule="exact"/>
              <w:jc w:val="both"/>
              <w:rPr>
                <w:rFonts w:ascii="Calibri" w:hAnsi="Calibri" w:cs="Calibri"/>
                <w:sz w:val="28"/>
                <w:szCs w:val="28"/>
              </w:rPr>
            </w:pPr>
          </w:p>
        </w:tc>
      </w:tr>
    </w:tbl>
    <w:p w:rsidR="00624D51" w:rsidRPr="000C40C7" w:rsidRDefault="00624D51" w:rsidP="00624D51">
      <w:pPr>
        <w:spacing w:line="280" w:lineRule="exact"/>
        <w:jc w:val="both"/>
        <w:rPr>
          <w:rFonts w:ascii="Calibri" w:hAnsi="Calibri" w:cs="Calibri"/>
          <w:sz w:val="28"/>
          <w:szCs w:val="28"/>
        </w:rPr>
      </w:pPr>
    </w:p>
    <w:p w:rsidR="00624D51" w:rsidRPr="002402B2" w:rsidRDefault="00624D51" w:rsidP="00624D51">
      <w:pPr>
        <w:spacing w:line="280" w:lineRule="exact"/>
        <w:jc w:val="both"/>
        <w:rPr>
          <w:rFonts w:ascii="Calibri" w:hAnsi="Calibri" w:cs="Calibri"/>
        </w:rPr>
      </w:pPr>
      <w:r w:rsidRPr="002402B2">
        <w:rPr>
          <w:rFonts w:ascii="Calibri" w:hAnsi="Calibri" w:cs="Calibri"/>
        </w:rPr>
        <w:t>Name</w:t>
      </w:r>
      <w:r w:rsidRPr="002402B2">
        <w:rPr>
          <w:rFonts w:ascii="Calibri" w:hAnsi="Calibri" w:cs="Calibri"/>
        </w:rPr>
        <w:tab/>
        <w:t>________________________</w:t>
      </w:r>
      <w:r w:rsidRPr="002402B2">
        <w:rPr>
          <w:rFonts w:ascii="Calibri" w:hAnsi="Calibri" w:cs="Calibri"/>
        </w:rPr>
        <w:tab/>
        <w:t>Signed __________________</w:t>
      </w:r>
    </w:p>
    <w:p w:rsidR="00624D51" w:rsidRPr="002402B2" w:rsidRDefault="00624D51" w:rsidP="00624D51">
      <w:pPr>
        <w:spacing w:line="280" w:lineRule="exact"/>
        <w:jc w:val="both"/>
        <w:rPr>
          <w:rFonts w:ascii="Calibri" w:hAnsi="Calibri" w:cs="Calibri"/>
        </w:rPr>
      </w:pPr>
    </w:p>
    <w:p w:rsidR="00624D51" w:rsidRPr="002402B2" w:rsidRDefault="00624D51" w:rsidP="00624D51">
      <w:pPr>
        <w:spacing w:line="280" w:lineRule="exact"/>
        <w:jc w:val="both"/>
        <w:rPr>
          <w:rFonts w:ascii="Calibri" w:hAnsi="Calibri" w:cs="Calibri"/>
        </w:rPr>
      </w:pPr>
      <w:r w:rsidRPr="002402B2">
        <w:rPr>
          <w:rFonts w:ascii="Calibri" w:hAnsi="Calibri" w:cs="Calibri"/>
        </w:rPr>
        <w:t>Designation ____________________</w:t>
      </w:r>
      <w:r w:rsidRPr="002402B2">
        <w:rPr>
          <w:rFonts w:ascii="Calibri" w:hAnsi="Calibri" w:cs="Calibri"/>
        </w:rPr>
        <w:tab/>
        <w:t>Date      __________________</w:t>
      </w:r>
    </w:p>
    <w:p w:rsidR="00624D51" w:rsidRPr="002402B2" w:rsidRDefault="00624D51" w:rsidP="00624D51">
      <w:pPr>
        <w:rPr>
          <w:rFonts w:ascii="Calibri" w:hAnsi="Calibri" w:cs="Calibri"/>
        </w:rPr>
      </w:pPr>
    </w:p>
    <w:p w:rsidR="00624D51" w:rsidRDefault="00624D51" w:rsidP="00F15695">
      <w:pPr>
        <w:rPr>
          <w:rFonts w:ascii="Arial" w:hAnsi="Arial" w:cs="Arial"/>
          <w:b/>
          <w:color w:val="000000" w:themeColor="text1"/>
          <w:sz w:val="28"/>
          <w:szCs w:val="28"/>
        </w:rPr>
      </w:pPr>
    </w:p>
    <w:p w:rsidR="00624D51" w:rsidRDefault="00624D51" w:rsidP="00F15695">
      <w:pPr>
        <w:rPr>
          <w:rFonts w:ascii="Arial" w:hAnsi="Arial" w:cs="Arial"/>
          <w:b/>
          <w:color w:val="000000" w:themeColor="text1"/>
          <w:sz w:val="28"/>
          <w:szCs w:val="28"/>
        </w:rPr>
      </w:pPr>
    </w:p>
    <w:p w:rsidR="00F15695" w:rsidRPr="002211DF" w:rsidRDefault="00F15695" w:rsidP="00F15695">
      <w:pPr>
        <w:rPr>
          <w:rFonts w:ascii="Arial" w:hAnsi="Arial" w:cs="Arial"/>
          <w:b/>
          <w:color w:val="000000" w:themeColor="text1"/>
          <w:sz w:val="24"/>
          <w:szCs w:val="24"/>
        </w:rPr>
      </w:pPr>
      <w:r w:rsidRPr="002211DF">
        <w:rPr>
          <w:rFonts w:ascii="Arial" w:hAnsi="Arial" w:cs="Arial"/>
          <w:b/>
          <w:color w:val="000000" w:themeColor="text1"/>
          <w:sz w:val="24"/>
          <w:szCs w:val="24"/>
        </w:rPr>
        <w:br w:type="page"/>
      </w:r>
    </w:p>
    <w:p w:rsidR="00F15695" w:rsidRPr="00AF3AE8" w:rsidRDefault="00F15695" w:rsidP="00F15695">
      <w:pPr>
        <w:rPr>
          <w:rFonts w:ascii="Arial" w:hAnsi="Arial" w:cs="Arial"/>
          <w:b/>
          <w:color w:val="000000" w:themeColor="text1"/>
          <w:sz w:val="28"/>
          <w:szCs w:val="28"/>
        </w:rPr>
      </w:pPr>
      <w:r w:rsidRPr="00AF3AE8">
        <w:rPr>
          <w:rFonts w:ascii="Arial" w:hAnsi="Arial" w:cs="Arial"/>
          <w:b/>
          <w:color w:val="000000" w:themeColor="text1"/>
          <w:sz w:val="28"/>
          <w:szCs w:val="28"/>
        </w:rPr>
        <w:lastRenderedPageBreak/>
        <w:t>Appendi</w:t>
      </w:r>
      <w:r w:rsidR="004B4FB1">
        <w:rPr>
          <w:rFonts w:ascii="Arial" w:hAnsi="Arial" w:cs="Arial"/>
          <w:b/>
          <w:color w:val="000000" w:themeColor="text1"/>
          <w:sz w:val="28"/>
          <w:szCs w:val="28"/>
        </w:rPr>
        <w:t>x 4b) A t</w:t>
      </w:r>
      <w:r w:rsidRPr="00AF3AE8">
        <w:rPr>
          <w:rFonts w:ascii="Arial" w:hAnsi="Arial" w:cs="Arial"/>
          <w:b/>
          <w:color w:val="000000" w:themeColor="text1"/>
          <w:sz w:val="28"/>
          <w:szCs w:val="28"/>
        </w:rPr>
        <w:t>ool</w:t>
      </w:r>
      <w:r w:rsidR="004B4FB1">
        <w:rPr>
          <w:rFonts w:ascii="Arial" w:hAnsi="Arial" w:cs="Arial"/>
          <w:b/>
          <w:color w:val="000000" w:themeColor="text1"/>
          <w:sz w:val="28"/>
          <w:szCs w:val="28"/>
        </w:rPr>
        <w:t xml:space="preserve"> for the school to audit their drug and alcohol education and incident management policy </w:t>
      </w:r>
    </w:p>
    <w:tbl>
      <w:tblPr>
        <w:tblStyle w:val="TableGrid"/>
        <w:tblW w:w="0" w:type="auto"/>
        <w:tblInd w:w="567" w:type="dxa"/>
        <w:tblLayout w:type="fixed"/>
        <w:tblLook w:val="04A0" w:firstRow="1" w:lastRow="0" w:firstColumn="1" w:lastColumn="0" w:noHBand="0" w:noVBand="1"/>
      </w:tblPr>
      <w:tblGrid>
        <w:gridCol w:w="704"/>
        <w:gridCol w:w="5954"/>
        <w:gridCol w:w="1791"/>
      </w:tblGrid>
      <w:tr w:rsidR="00F15695" w:rsidRPr="002211DF" w:rsidTr="001C1A69">
        <w:tc>
          <w:tcPr>
            <w:tcW w:w="8449" w:type="dxa"/>
            <w:gridSpan w:val="3"/>
          </w:tcPr>
          <w:p w:rsidR="00F15695" w:rsidRPr="004B4FB1" w:rsidRDefault="004B4FB1" w:rsidP="001C1A69">
            <w:pPr>
              <w:jc w:val="center"/>
              <w:rPr>
                <w:rFonts w:ascii="Arial" w:hAnsi="Arial" w:cs="Arial"/>
                <w:b/>
                <w:color w:val="000000" w:themeColor="text1"/>
              </w:rPr>
            </w:pPr>
            <w:r w:rsidRPr="004B4FB1">
              <w:rPr>
                <w:rFonts w:ascii="Arial" w:hAnsi="Arial" w:cs="Arial"/>
                <w:b/>
                <w:color w:val="000000" w:themeColor="text1"/>
              </w:rPr>
              <w:t>A tool for the school to audit their drug and alcohol education and incident management policy</w:t>
            </w:r>
          </w:p>
          <w:p w:rsidR="00F15695" w:rsidRPr="00AF3AE8" w:rsidRDefault="00F15695" w:rsidP="001C1A69">
            <w:pPr>
              <w:rPr>
                <w:rFonts w:ascii="Arial" w:hAnsi="Arial" w:cs="Arial"/>
                <w:color w:val="000000" w:themeColor="text1"/>
              </w:rPr>
            </w:pPr>
            <w:r w:rsidRPr="00AF3AE8">
              <w:rPr>
                <w:rFonts w:ascii="Arial" w:hAnsi="Arial" w:cs="Arial"/>
                <w:color w:val="000000" w:themeColor="text1"/>
              </w:rPr>
              <w:t>Name of School                                                                        Date</w:t>
            </w:r>
          </w:p>
        </w:tc>
      </w:tr>
      <w:tr w:rsidR="00F15695" w:rsidRPr="002211DF" w:rsidTr="00053EC5">
        <w:tc>
          <w:tcPr>
            <w:tcW w:w="704" w:type="dxa"/>
          </w:tcPr>
          <w:p w:rsidR="00F15695" w:rsidRPr="00053EC5" w:rsidRDefault="00F15695" w:rsidP="001C1A69">
            <w:pPr>
              <w:rPr>
                <w:rFonts w:ascii="Arial" w:hAnsi="Arial" w:cs="Arial"/>
                <w:color w:val="000000" w:themeColor="text1"/>
              </w:rPr>
            </w:pPr>
            <w:r w:rsidRPr="00053EC5">
              <w:rPr>
                <w:rFonts w:ascii="Arial" w:hAnsi="Arial" w:cs="Arial"/>
                <w:color w:val="000000" w:themeColor="text1"/>
              </w:rPr>
              <w:t>1</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1.1</w:t>
            </w:r>
          </w:p>
          <w:p w:rsidR="00053EC5" w:rsidRDefault="00053EC5" w:rsidP="001C1A69">
            <w:pPr>
              <w:rPr>
                <w:rFonts w:ascii="Arial" w:hAnsi="Arial" w:cs="Arial"/>
                <w:color w:val="000000" w:themeColor="text1"/>
              </w:rPr>
            </w:pP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1.2</w:t>
            </w:r>
          </w:p>
          <w:p w:rsidR="00053EC5" w:rsidRPr="00053EC5" w:rsidRDefault="00053EC5" w:rsidP="001C1A69">
            <w:pPr>
              <w:rPr>
                <w:rFonts w:ascii="Arial" w:hAnsi="Arial" w:cs="Arial"/>
                <w:color w:val="000000" w:themeColor="text1"/>
              </w:rPr>
            </w:pPr>
          </w:p>
          <w:p w:rsidR="00F15695" w:rsidRPr="00053EC5" w:rsidRDefault="00F15695" w:rsidP="00053EC5">
            <w:pPr>
              <w:rPr>
                <w:rFonts w:ascii="Arial" w:hAnsi="Arial" w:cs="Arial"/>
                <w:color w:val="000000" w:themeColor="text1"/>
              </w:rPr>
            </w:pPr>
            <w:r w:rsidRPr="00053EC5">
              <w:rPr>
                <w:rFonts w:ascii="Arial" w:hAnsi="Arial" w:cs="Arial"/>
                <w:color w:val="000000" w:themeColor="text1"/>
              </w:rPr>
              <w:t>1.3</w:t>
            </w:r>
          </w:p>
        </w:tc>
        <w:tc>
          <w:tcPr>
            <w:tcW w:w="5954" w:type="dxa"/>
          </w:tcPr>
          <w:p w:rsidR="00F15695" w:rsidRPr="00053EC5" w:rsidRDefault="00F15695" w:rsidP="001C1A69">
            <w:pPr>
              <w:rPr>
                <w:rFonts w:ascii="Arial" w:hAnsi="Arial" w:cs="Arial"/>
                <w:b/>
                <w:color w:val="000000" w:themeColor="text1"/>
              </w:rPr>
            </w:pPr>
            <w:r w:rsidRPr="00053EC5">
              <w:rPr>
                <w:rFonts w:ascii="Arial" w:hAnsi="Arial" w:cs="Arial"/>
                <w:b/>
                <w:color w:val="000000" w:themeColor="text1"/>
              </w:rPr>
              <w:t xml:space="preserve">Development process </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 xml:space="preserve">State the date of approval and adoption, and the date for the next major review. </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 xml:space="preserve">Describe the development process and how the whole school community was involved. </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Insert the signatures of the headteacher, a governor, key personnel (and pupil representative if appropriate</w:t>
            </w:r>
          </w:p>
        </w:tc>
        <w:tc>
          <w:tcPr>
            <w:tcW w:w="1791" w:type="dxa"/>
          </w:tcPr>
          <w:p w:rsidR="00F15695" w:rsidRPr="00053EC5" w:rsidRDefault="00F15695" w:rsidP="001C1A69">
            <w:pPr>
              <w:rPr>
                <w:rFonts w:ascii="Arial" w:hAnsi="Arial" w:cs="Arial"/>
                <w:color w:val="000000" w:themeColor="text1"/>
              </w:rPr>
            </w:pPr>
          </w:p>
        </w:tc>
      </w:tr>
      <w:tr w:rsidR="00F15695" w:rsidRPr="002211DF" w:rsidTr="00053EC5">
        <w:tc>
          <w:tcPr>
            <w:tcW w:w="704" w:type="dxa"/>
          </w:tcPr>
          <w:p w:rsidR="00F15695" w:rsidRPr="00053EC5" w:rsidRDefault="00F15695" w:rsidP="001C1A69">
            <w:pPr>
              <w:rPr>
                <w:rFonts w:ascii="Arial" w:hAnsi="Arial" w:cs="Arial"/>
                <w:color w:val="000000" w:themeColor="text1"/>
              </w:rPr>
            </w:pPr>
            <w:r w:rsidRPr="00053EC5">
              <w:rPr>
                <w:rFonts w:ascii="Arial" w:hAnsi="Arial" w:cs="Arial"/>
                <w:color w:val="000000" w:themeColor="text1"/>
              </w:rPr>
              <w:t>2</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2.1</w:t>
            </w:r>
          </w:p>
        </w:tc>
        <w:tc>
          <w:tcPr>
            <w:tcW w:w="5954" w:type="dxa"/>
          </w:tcPr>
          <w:p w:rsidR="00F15695" w:rsidRPr="00053EC5" w:rsidRDefault="00F15695" w:rsidP="001C1A69">
            <w:pPr>
              <w:rPr>
                <w:rFonts w:ascii="Arial" w:hAnsi="Arial" w:cs="Arial"/>
                <w:b/>
                <w:color w:val="000000" w:themeColor="text1"/>
              </w:rPr>
            </w:pPr>
            <w:r w:rsidRPr="00053EC5">
              <w:rPr>
                <w:rFonts w:ascii="Arial" w:hAnsi="Arial" w:cs="Arial"/>
                <w:b/>
                <w:color w:val="000000" w:themeColor="text1"/>
              </w:rPr>
              <w:t xml:space="preserve">Location and dissemination </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 xml:space="preserve">Outline the dissemination plans and where a reference copy of the policy can reliably be found. Parts of the policy may be replicated or referred to in other school publications. </w:t>
            </w:r>
          </w:p>
        </w:tc>
        <w:tc>
          <w:tcPr>
            <w:tcW w:w="1791" w:type="dxa"/>
          </w:tcPr>
          <w:p w:rsidR="00F15695" w:rsidRPr="00053EC5" w:rsidRDefault="00F15695" w:rsidP="001C1A69">
            <w:pPr>
              <w:rPr>
                <w:rFonts w:ascii="Arial" w:hAnsi="Arial" w:cs="Arial"/>
                <w:color w:val="000000" w:themeColor="text1"/>
              </w:rPr>
            </w:pPr>
          </w:p>
        </w:tc>
      </w:tr>
      <w:tr w:rsidR="00F15695" w:rsidRPr="002211DF" w:rsidTr="00053EC5">
        <w:tc>
          <w:tcPr>
            <w:tcW w:w="704" w:type="dxa"/>
          </w:tcPr>
          <w:p w:rsidR="00F15695" w:rsidRPr="00053EC5" w:rsidRDefault="00F15695" w:rsidP="001C1A69">
            <w:pPr>
              <w:rPr>
                <w:rFonts w:ascii="Arial" w:hAnsi="Arial" w:cs="Arial"/>
                <w:color w:val="000000" w:themeColor="text1"/>
              </w:rPr>
            </w:pPr>
            <w:r w:rsidRPr="00053EC5">
              <w:rPr>
                <w:rFonts w:ascii="Arial" w:hAnsi="Arial" w:cs="Arial"/>
                <w:color w:val="000000" w:themeColor="text1"/>
              </w:rPr>
              <w:t>3</w:t>
            </w:r>
          </w:p>
          <w:p w:rsidR="00F15695" w:rsidRPr="00053EC5" w:rsidRDefault="00F15695" w:rsidP="001C1A69">
            <w:pPr>
              <w:rPr>
                <w:rFonts w:ascii="Arial" w:hAnsi="Arial" w:cs="Arial"/>
                <w:color w:val="000000" w:themeColor="text1"/>
              </w:rPr>
            </w:pP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3.1</w:t>
            </w:r>
          </w:p>
          <w:p w:rsidR="00F15695" w:rsidRPr="00053EC5" w:rsidRDefault="00F15695" w:rsidP="001C1A69">
            <w:pPr>
              <w:rPr>
                <w:rFonts w:ascii="Arial" w:hAnsi="Arial" w:cs="Arial"/>
                <w:color w:val="000000" w:themeColor="text1"/>
              </w:rPr>
            </w:pPr>
          </w:p>
        </w:tc>
        <w:tc>
          <w:tcPr>
            <w:tcW w:w="5954" w:type="dxa"/>
          </w:tcPr>
          <w:p w:rsidR="00F15695" w:rsidRPr="00053EC5" w:rsidRDefault="00F15695" w:rsidP="001C1A69">
            <w:pPr>
              <w:rPr>
                <w:rFonts w:ascii="Arial" w:hAnsi="Arial" w:cs="Arial"/>
                <w:b/>
                <w:color w:val="000000" w:themeColor="text1"/>
              </w:rPr>
            </w:pPr>
            <w:r w:rsidRPr="00053EC5">
              <w:rPr>
                <w:rFonts w:ascii="Arial" w:hAnsi="Arial" w:cs="Arial"/>
                <w:b/>
                <w:color w:val="000000" w:themeColor="text1"/>
              </w:rPr>
              <w:t xml:space="preserve">The context of the policy and its relationship to other policies </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 xml:space="preserve">Outline the links with other written policies on, for example, the school mission/ethos statement, behaviour, health and safety, medicines, confidentiality, pastoral support, healthy schools, school visits and safeguarding. </w:t>
            </w:r>
          </w:p>
        </w:tc>
        <w:tc>
          <w:tcPr>
            <w:tcW w:w="1791" w:type="dxa"/>
          </w:tcPr>
          <w:p w:rsidR="00F15695" w:rsidRPr="00053EC5" w:rsidRDefault="00F15695" w:rsidP="001C1A69">
            <w:pPr>
              <w:rPr>
                <w:rFonts w:ascii="Arial" w:hAnsi="Arial" w:cs="Arial"/>
                <w:color w:val="000000" w:themeColor="text1"/>
              </w:rPr>
            </w:pPr>
          </w:p>
        </w:tc>
      </w:tr>
      <w:tr w:rsidR="00F15695" w:rsidRPr="002211DF" w:rsidTr="00053EC5">
        <w:tc>
          <w:tcPr>
            <w:tcW w:w="704" w:type="dxa"/>
          </w:tcPr>
          <w:p w:rsidR="00F15695" w:rsidRPr="00053EC5" w:rsidRDefault="00F15695" w:rsidP="001C1A69">
            <w:pPr>
              <w:rPr>
                <w:rFonts w:ascii="Arial" w:hAnsi="Arial" w:cs="Arial"/>
                <w:color w:val="000000" w:themeColor="text1"/>
              </w:rPr>
            </w:pPr>
            <w:r w:rsidRPr="00053EC5">
              <w:rPr>
                <w:rFonts w:ascii="Arial" w:hAnsi="Arial" w:cs="Arial"/>
                <w:color w:val="000000" w:themeColor="text1"/>
              </w:rPr>
              <w:t>4</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4.1</w:t>
            </w:r>
          </w:p>
        </w:tc>
        <w:tc>
          <w:tcPr>
            <w:tcW w:w="5954" w:type="dxa"/>
          </w:tcPr>
          <w:p w:rsidR="00F15695" w:rsidRPr="00053EC5" w:rsidRDefault="00F15695" w:rsidP="001C1A69">
            <w:pPr>
              <w:rPr>
                <w:rFonts w:ascii="Arial" w:hAnsi="Arial" w:cs="Arial"/>
                <w:b/>
                <w:color w:val="000000" w:themeColor="text1"/>
              </w:rPr>
            </w:pPr>
            <w:r w:rsidRPr="00053EC5">
              <w:rPr>
                <w:rFonts w:ascii="Arial" w:hAnsi="Arial" w:cs="Arial"/>
                <w:b/>
                <w:color w:val="000000" w:themeColor="text1"/>
              </w:rPr>
              <w:t xml:space="preserve">Local and national references </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 xml:space="preserve"> Specify useful national and local documents, for example, this and other government advice, local authority information and local healthy schools or similar documentation on which the policy has drawn. </w:t>
            </w:r>
          </w:p>
        </w:tc>
        <w:tc>
          <w:tcPr>
            <w:tcW w:w="1791" w:type="dxa"/>
          </w:tcPr>
          <w:p w:rsidR="00F15695" w:rsidRPr="00053EC5" w:rsidRDefault="00F15695" w:rsidP="001C1A69">
            <w:pPr>
              <w:rPr>
                <w:rFonts w:ascii="Arial" w:hAnsi="Arial" w:cs="Arial"/>
                <w:color w:val="000000" w:themeColor="text1"/>
              </w:rPr>
            </w:pPr>
          </w:p>
        </w:tc>
      </w:tr>
      <w:tr w:rsidR="00F15695" w:rsidRPr="002211DF" w:rsidTr="00053EC5">
        <w:tc>
          <w:tcPr>
            <w:tcW w:w="704" w:type="dxa"/>
          </w:tcPr>
          <w:p w:rsidR="00F15695" w:rsidRPr="00053EC5" w:rsidRDefault="00F15695" w:rsidP="001C1A69">
            <w:pPr>
              <w:rPr>
                <w:rFonts w:ascii="Arial" w:hAnsi="Arial" w:cs="Arial"/>
                <w:color w:val="000000" w:themeColor="text1"/>
              </w:rPr>
            </w:pPr>
            <w:r w:rsidRPr="00053EC5">
              <w:rPr>
                <w:rFonts w:ascii="Arial" w:hAnsi="Arial" w:cs="Arial"/>
                <w:color w:val="000000" w:themeColor="text1"/>
              </w:rPr>
              <w:t>5</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5.1</w:t>
            </w:r>
          </w:p>
        </w:tc>
        <w:tc>
          <w:tcPr>
            <w:tcW w:w="5954" w:type="dxa"/>
          </w:tcPr>
          <w:p w:rsidR="00F15695" w:rsidRPr="00053EC5" w:rsidRDefault="00F15695" w:rsidP="001C1A69">
            <w:pPr>
              <w:rPr>
                <w:rFonts w:ascii="Arial" w:hAnsi="Arial" w:cs="Arial"/>
                <w:b/>
                <w:color w:val="000000" w:themeColor="text1"/>
              </w:rPr>
            </w:pPr>
            <w:r w:rsidRPr="00053EC5">
              <w:rPr>
                <w:rFonts w:ascii="Arial" w:hAnsi="Arial" w:cs="Arial"/>
                <w:b/>
                <w:color w:val="000000" w:themeColor="text1"/>
              </w:rPr>
              <w:t xml:space="preserve">The purpose of the policy </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 xml:space="preserve">Identify the functions of the policy, showing how it reflects the whole school ethos and the whole school approach to health. </w:t>
            </w:r>
          </w:p>
        </w:tc>
        <w:tc>
          <w:tcPr>
            <w:tcW w:w="1791" w:type="dxa"/>
          </w:tcPr>
          <w:p w:rsidR="00F15695" w:rsidRPr="00053EC5" w:rsidRDefault="00F15695" w:rsidP="001C1A69">
            <w:pPr>
              <w:rPr>
                <w:rFonts w:ascii="Arial" w:hAnsi="Arial" w:cs="Arial"/>
                <w:color w:val="000000" w:themeColor="text1"/>
              </w:rPr>
            </w:pPr>
          </w:p>
        </w:tc>
      </w:tr>
      <w:tr w:rsidR="00F15695" w:rsidRPr="002211DF" w:rsidTr="00053EC5">
        <w:tc>
          <w:tcPr>
            <w:tcW w:w="704" w:type="dxa"/>
          </w:tcPr>
          <w:p w:rsidR="00F15695" w:rsidRPr="00053EC5" w:rsidRDefault="00F15695" w:rsidP="001C1A69">
            <w:pPr>
              <w:rPr>
                <w:rFonts w:ascii="Arial" w:hAnsi="Arial" w:cs="Arial"/>
                <w:color w:val="000000" w:themeColor="text1"/>
              </w:rPr>
            </w:pPr>
            <w:r w:rsidRPr="00053EC5">
              <w:rPr>
                <w:rFonts w:ascii="Arial" w:hAnsi="Arial" w:cs="Arial"/>
                <w:color w:val="000000" w:themeColor="text1"/>
              </w:rPr>
              <w:t>6</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6.1</w:t>
            </w:r>
          </w:p>
          <w:p w:rsidR="00053EC5" w:rsidRDefault="00053EC5" w:rsidP="001C1A69">
            <w:pPr>
              <w:rPr>
                <w:rFonts w:ascii="Arial" w:hAnsi="Arial" w:cs="Arial"/>
                <w:color w:val="000000" w:themeColor="text1"/>
              </w:rPr>
            </w:pP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6.2</w:t>
            </w:r>
          </w:p>
          <w:p w:rsidR="00F15695" w:rsidRPr="00053EC5" w:rsidRDefault="00053EC5" w:rsidP="001C1A69">
            <w:pPr>
              <w:rPr>
                <w:rFonts w:ascii="Arial" w:hAnsi="Arial" w:cs="Arial"/>
                <w:color w:val="000000" w:themeColor="text1"/>
              </w:rPr>
            </w:pPr>
            <w:r w:rsidRPr="00053EC5">
              <w:rPr>
                <w:rFonts w:ascii="Arial" w:hAnsi="Arial" w:cs="Arial"/>
                <w:color w:val="000000" w:themeColor="text1"/>
              </w:rPr>
              <w:t>6.3</w:t>
            </w:r>
          </w:p>
          <w:p w:rsidR="00F15695" w:rsidRPr="00053EC5" w:rsidRDefault="00F15695" w:rsidP="001C1A69">
            <w:pPr>
              <w:rPr>
                <w:rFonts w:ascii="Arial" w:hAnsi="Arial" w:cs="Arial"/>
                <w:color w:val="000000" w:themeColor="text1"/>
              </w:rPr>
            </w:pPr>
          </w:p>
        </w:tc>
        <w:tc>
          <w:tcPr>
            <w:tcW w:w="5954" w:type="dxa"/>
          </w:tcPr>
          <w:p w:rsidR="00F15695" w:rsidRPr="00053EC5" w:rsidRDefault="00F15695" w:rsidP="001C1A69">
            <w:pPr>
              <w:rPr>
                <w:rFonts w:ascii="Arial" w:hAnsi="Arial" w:cs="Arial"/>
                <w:b/>
                <w:bCs/>
                <w:color w:val="000000" w:themeColor="text1"/>
              </w:rPr>
            </w:pPr>
            <w:r w:rsidRPr="00053EC5">
              <w:rPr>
                <w:rFonts w:ascii="Arial" w:hAnsi="Arial" w:cs="Arial"/>
                <w:b/>
                <w:bCs/>
                <w:color w:val="000000" w:themeColor="text1"/>
              </w:rPr>
              <w:t>State where and to whom the policy applies</w:t>
            </w:r>
          </w:p>
          <w:p w:rsidR="00F15695" w:rsidRPr="00053EC5" w:rsidRDefault="00F15695" w:rsidP="001C1A69">
            <w:pPr>
              <w:rPr>
                <w:rFonts w:ascii="Arial" w:hAnsi="Arial" w:cs="Arial"/>
                <w:b/>
                <w:color w:val="000000" w:themeColor="text1"/>
              </w:rPr>
            </w:pPr>
            <w:r w:rsidRPr="00053EC5">
              <w:rPr>
                <w:rFonts w:ascii="Arial" w:hAnsi="Arial" w:cs="Arial"/>
                <w:color w:val="000000" w:themeColor="text1"/>
              </w:rPr>
              <w:t xml:space="preserve">For example, all staff, pupils, parents/carers, governors and partner agencies working with schools. </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 xml:space="preserve">Specify the school’s boundaries and jurisdiction of the policy’s provisions. </w:t>
            </w:r>
          </w:p>
          <w:p w:rsidR="00053EC5" w:rsidRPr="00053EC5" w:rsidRDefault="00F15695" w:rsidP="004B4FB1">
            <w:pPr>
              <w:rPr>
                <w:rFonts w:ascii="Arial" w:hAnsi="Arial" w:cs="Arial"/>
                <w:color w:val="000000" w:themeColor="text1"/>
              </w:rPr>
            </w:pPr>
            <w:r w:rsidRPr="00053EC5">
              <w:rPr>
                <w:rFonts w:ascii="Arial" w:hAnsi="Arial" w:cs="Arial"/>
                <w:color w:val="000000" w:themeColor="text1"/>
              </w:rPr>
              <w:t xml:space="preserve">Clarify how the policy applies to pupils educated in part within further education or other provision. </w:t>
            </w:r>
          </w:p>
        </w:tc>
        <w:tc>
          <w:tcPr>
            <w:tcW w:w="1791" w:type="dxa"/>
          </w:tcPr>
          <w:p w:rsidR="00F15695" w:rsidRPr="00053EC5" w:rsidRDefault="00F15695" w:rsidP="001C1A69">
            <w:pPr>
              <w:rPr>
                <w:rFonts w:ascii="Arial" w:hAnsi="Arial" w:cs="Arial"/>
                <w:color w:val="000000" w:themeColor="text1"/>
              </w:rPr>
            </w:pPr>
          </w:p>
        </w:tc>
      </w:tr>
      <w:tr w:rsidR="00F15695" w:rsidRPr="002211DF" w:rsidTr="00053EC5">
        <w:tc>
          <w:tcPr>
            <w:tcW w:w="704" w:type="dxa"/>
          </w:tcPr>
          <w:p w:rsidR="00F15695" w:rsidRDefault="00F15695" w:rsidP="001C1A69">
            <w:pPr>
              <w:rPr>
                <w:rFonts w:ascii="Arial" w:hAnsi="Arial" w:cs="Arial"/>
                <w:color w:val="000000" w:themeColor="text1"/>
              </w:rPr>
            </w:pPr>
            <w:r w:rsidRPr="00053EC5">
              <w:rPr>
                <w:rFonts w:ascii="Arial" w:hAnsi="Arial" w:cs="Arial"/>
                <w:color w:val="000000" w:themeColor="text1"/>
              </w:rPr>
              <w:lastRenderedPageBreak/>
              <w:t>7</w:t>
            </w:r>
          </w:p>
          <w:p w:rsidR="00053EC5" w:rsidRPr="00053EC5" w:rsidRDefault="00053EC5" w:rsidP="001C1A69">
            <w:pPr>
              <w:rPr>
                <w:rFonts w:ascii="Arial" w:hAnsi="Arial" w:cs="Arial"/>
                <w:color w:val="000000" w:themeColor="text1"/>
              </w:rPr>
            </w:pPr>
            <w:r>
              <w:rPr>
                <w:rFonts w:ascii="Arial" w:hAnsi="Arial" w:cs="Arial"/>
                <w:color w:val="000000" w:themeColor="text1"/>
              </w:rPr>
              <w:t>7.1</w:t>
            </w:r>
          </w:p>
        </w:tc>
        <w:tc>
          <w:tcPr>
            <w:tcW w:w="5954" w:type="dxa"/>
          </w:tcPr>
          <w:p w:rsidR="00F15695" w:rsidRPr="00053EC5" w:rsidRDefault="00F15695" w:rsidP="001C1A69">
            <w:pPr>
              <w:rPr>
                <w:rFonts w:ascii="Arial" w:hAnsi="Arial" w:cs="Arial"/>
                <w:b/>
                <w:color w:val="000000" w:themeColor="text1"/>
              </w:rPr>
            </w:pPr>
            <w:r w:rsidRPr="00053EC5">
              <w:rPr>
                <w:rFonts w:ascii="Arial" w:hAnsi="Arial" w:cs="Arial"/>
                <w:b/>
                <w:bCs/>
                <w:color w:val="000000" w:themeColor="text1"/>
              </w:rPr>
              <w:t xml:space="preserve">Definitions and terminology </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 xml:space="preserve">Define the term ‘drugs’ and clarify the meanings of other key terms. The definition should include reference to medicines, volatile substances, alcohol, tobacco, illegal drugs, new psychoactive substances and other unauthorised substances. </w:t>
            </w:r>
          </w:p>
        </w:tc>
        <w:tc>
          <w:tcPr>
            <w:tcW w:w="1791" w:type="dxa"/>
          </w:tcPr>
          <w:p w:rsidR="00F15695" w:rsidRPr="00053EC5" w:rsidRDefault="00F15695" w:rsidP="001C1A69">
            <w:pPr>
              <w:rPr>
                <w:rFonts w:ascii="Arial" w:hAnsi="Arial" w:cs="Arial"/>
                <w:color w:val="000000" w:themeColor="text1"/>
              </w:rPr>
            </w:pPr>
          </w:p>
        </w:tc>
      </w:tr>
      <w:tr w:rsidR="00F15695" w:rsidRPr="002211DF" w:rsidTr="00053EC5">
        <w:tc>
          <w:tcPr>
            <w:tcW w:w="704" w:type="dxa"/>
          </w:tcPr>
          <w:p w:rsidR="00F15695" w:rsidRPr="00053EC5" w:rsidRDefault="00F15695" w:rsidP="001C1A69">
            <w:pPr>
              <w:rPr>
                <w:rFonts w:ascii="Arial" w:hAnsi="Arial" w:cs="Arial"/>
                <w:color w:val="000000" w:themeColor="text1"/>
              </w:rPr>
            </w:pPr>
            <w:r w:rsidRPr="00053EC5">
              <w:rPr>
                <w:rFonts w:ascii="Arial" w:hAnsi="Arial" w:cs="Arial"/>
                <w:color w:val="000000" w:themeColor="text1"/>
              </w:rPr>
              <w:t>8</w:t>
            </w:r>
          </w:p>
          <w:p w:rsidR="00F15695" w:rsidRPr="00053EC5" w:rsidRDefault="00F15695" w:rsidP="001C1A69">
            <w:pPr>
              <w:rPr>
                <w:rFonts w:ascii="Arial" w:hAnsi="Arial" w:cs="Arial"/>
                <w:color w:val="000000" w:themeColor="text1"/>
              </w:rPr>
            </w:pP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8.1</w:t>
            </w:r>
          </w:p>
          <w:p w:rsidR="00F15695" w:rsidRPr="00053EC5" w:rsidRDefault="00F15695" w:rsidP="001C1A69">
            <w:pPr>
              <w:rPr>
                <w:rFonts w:ascii="Arial" w:hAnsi="Arial" w:cs="Arial"/>
                <w:color w:val="000000" w:themeColor="text1"/>
              </w:rPr>
            </w:pP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8.2</w:t>
            </w:r>
          </w:p>
          <w:p w:rsidR="00F15695" w:rsidRPr="00053EC5" w:rsidRDefault="00F15695" w:rsidP="001C1A69">
            <w:pPr>
              <w:rPr>
                <w:rFonts w:ascii="Arial" w:hAnsi="Arial" w:cs="Arial"/>
                <w:color w:val="000000" w:themeColor="text1"/>
              </w:rPr>
            </w:pPr>
          </w:p>
          <w:p w:rsidR="00F15695" w:rsidRPr="00053EC5" w:rsidRDefault="00053EC5" w:rsidP="001C1A69">
            <w:pPr>
              <w:rPr>
                <w:rFonts w:ascii="Arial" w:hAnsi="Arial" w:cs="Arial"/>
                <w:color w:val="000000" w:themeColor="text1"/>
              </w:rPr>
            </w:pPr>
            <w:r>
              <w:rPr>
                <w:rFonts w:ascii="Arial" w:hAnsi="Arial" w:cs="Arial"/>
                <w:color w:val="000000" w:themeColor="text1"/>
              </w:rPr>
              <w:t>8.3</w:t>
            </w:r>
          </w:p>
          <w:p w:rsidR="00F15695" w:rsidRPr="00053EC5" w:rsidRDefault="00F15695" w:rsidP="001C1A69">
            <w:pPr>
              <w:rPr>
                <w:rFonts w:ascii="Arial" w:hAnsi="Arial" w:cs="Arial"/>
                <w:color w:val="000000" w:themeColor="text1"/>
              </w:rPr>
            </w:pPr>
          </w:p>
        </w:tc>
        <w:tc>
          <w:tcPr>
            <w:tcW w:w="5954" w:type="dxa"/>
          </w:tcPr>
          <w:p w:rsidR="00F15695" w:rsidRPr="00053EC5" w:rsidRDefault="00F15695" w:rsidP="001C1A69">
            <w:pPr>
              <w:rPr>
                <w:rFonts w:ascii="Arial" w:hAnsi="Arial" w:cs="Arial"/>
                <w:b/>
                <w:color w:val="000000" w:themeColor="text1"/>
              </w:rPr>
            </w:pPr>
            <w:r w:rsidRPr="00053EC5">
              <w:rPr>
                <w:rFonts w:ascii="Arial" w:hAnsi="Arial" w:cs="Arial"/>
                <w:b/>
                <w:bCs/>
                <w:color w:val="000000" w:themeColor="text1"/>
              </w:rPr>
              <w:t xml:space="preserve">The school’s stance towards drugs, health and the needs of pupils </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 xml:space="preserve">Include a clear statement that illegal and other unauthorised drugs are not acceptable within the boundaries identified within the policy. </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 xml:space="preserve">Outline school rules with regard to authorised drugs and make links to the school policy on medicines. </w:t>
            </w:r>
          </w:p>
          <w:p w:rsidR="00F15695" w:rsidRPr="00053EC5" w:rsidRDefault="00F15695" w:rsidP="00053EC5">
            <w:pPr>
              <w:rPr>
                <w:rFonts w:ascii="Arial" w:hAnsi="Arial" w:cs="Arial"/>
                <w:color w:val="000000" w:themeColor="text1"/>
              </w:rPr>
            </w:pPr>
            <w:r w:rsidRPr="00053EC5">
              <w:rPr>
                <w:rFonts w:ascii="Arial" w:hAnsi="Arial" w:cs="Arial"/>
                <w:color w:val="000000" w:themeColor="text1"/>
              </w:rPr>
              <w:t xml:space="preserve">Explain that the first concern in managing drugs is the health and safety of the school’s community and meeting the pastoral needs of pupils. </w:t>
            </w:r>
          </w:p>
        </w:tc>
        <w:tc>
          <w:tcPr>
            <w:tcW w:w="1791" w:type="dxa"/>
          </w:tcPr>
          <w:p w:rsidR="00F15695" w:rsidRPr="00053EC5" w:rsidRDefault="00F15695" w:rsidP="001C1A69">
            <w:pPr>
              <w:rPr>
                <w:rFonts w:ascii="Arial" w:hAnsi="Arial" w:cs="Arial"/>
                <w:color w:val="000000" w:themeColor="text1"/>
              </w:rPr>
            </w:pPr>
          </w:p>
        </w:tc>
      </w:tr>
      <w:tr w:rsidR="00F15695" w:rsidRPr="002211DF" w:rsidTr="00053EC5">
        <w:tc>
          <w:tcPr>
            <w:tcW w:w="704" w:type="dxa"/>
          </w:tcPr>
          <w:p w:rsidR="00F15695" w:rsidRPr="00053EC5" w:rsidRDefault="00F15695" w:rsidP="001C1A69">
            <w:pPr>
              <w:rPr>
                <w:rFonts w:ascii="Arial" w:hAnsi="Arial" w:cs="Arial"/>
                <w:color w:val="000000" w:themeColor="text1"/>
              </w:rPr>
            </w:pPr>
            <w:r w:rsidRPr="00053EC5">
              <w:rPr>
                <w:rFonts w:ascii="Arial" w:hAnsi="Arial" w:cs="Arial"/>
                <w:color w:val="000000" w:themeColor="text1"/>
              </w:rPr>
              <w:t>9</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9.1</w:t>
            </w:r>
          </w:p>
        </w:tc>
        <w:tc>
          <w:tcPr>
            <w:tcW w:w="5954" w:type="dxa"/>
          </w:tcPr>
          <w:p w:rsidR="00F15695" w:rsidRPr="00053EC5" w:rsidRDefault="00F15695" w:rsidP="001C1A69">
            <w:pPr>
              <w:rPr>
                <w:rFonts w:ascii="Arial" w:hAnsi="Arial" w:cs="Arial"/>
                <w:b/>
                <w:color w:val="000000" w:themeColor="text1"/>
              </w:rPr>
            </w:pPr>
            <w:r w:rsidRPr="00053EC5">
              <w:rPr>
                <w:rFonts w:ascii="Arial" w:hAnsi="Arial" w:cs="Arial"/>
                <w:b/>
                <w:bCs/>
                <w:color w:val="000000" w:themeColor="text1"/>
              </w:rPr>
              <w:t xml:space="preserve">Staff with key responsibility for drugs </w:t>
            </w:r>
          </w:p>
          <w:p w:rsidR="00F15695" w:rsidRPr="00053EC5" w:rsidRDefault="00F15695" w:rsidP="00053EC5">
            <w:pPr>
              <w:rPr>
                <w:rFonts w:ascii="Arial" w:hAnsi="Arial" w:cs="Arial"/>
                <w:color w:val="000000" w:themeColor="text1"/>
              </w:rPr>
            </w:pPr>
            <w:r w:rsidRPr="00053EC5">
              <w:rPr>
                <w:rFonts w:ascii="Arial" w:hAnsi="Arial" w:cs="Arial"/>
                <w:color w:val="000000" w:themeColor="text1"/>
              </w:rPr>
              <w:t xml:space="preserve">Specify the named members of staff who will oversee and coordinate drug issues and their key roles and responsibilities. Headteachers may also wish to record those members of staff with the authority to search pupils, although there is no legal requirement to keep such a record. </w:t>
            </w:r>
          </w:p>
        </w:tc>
        <w:tc>
          <w:tcPr>
            <w:tcW w:w="1791" w:type="dxa"/>
          </w:tcPr>
          <w:p w:rsidR="00F15695" w:rsidRPr="00053EC5" w:rsidRDefault="00F15695" w:rsidP="001C1A69">
            <w:pPr>
              <w:rPr>
                <w:rFonts w:ascii="Arial" w:hAnsi="Arial" w:cs="Arial"/>
                <w:color w:val="000000" w:themeColor="text1"/>
              </w:rPr>
            </w:pPr>
          </w:p>
        </w:tc>
      </w:tr>
      <w:tr w:rsidR="00F15695" w:rsidRPr="002211DF" w:rsidTr="00053EC5">
        <w:tc>
          <w:tcPr>
            <w:tcW w:w="704" w:type="dxa"/>
          </w:tcPr>
          <w:p w:rsidR="00F15695" w:rsidRPr="00053EC5" w:rsidRDefault="00F15695" w:rsidP="001C1A69">
            <w:pPr>
              <w:rPr>
                <w:rFonts w:ascii="Arial" w:hAnsi="Arial" w:cs="Arial"/>
                <w:color w:val="000000" w:themeColor="text1"/>
              </w:rPr>
            </w:pPr>
            <w:r w:rsidRPr="00053EC5">
              <w:rPr>
                <w:rFonts w:ascii="Arial" w:hAnsi="Arial" w:cs="Arial"/>
                <w:color w:val="000000" w:themeColor="text1"/>
              </w:rPr>
              <w:t>10</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10.1</w:t>
            </w:r>
          </w:p>
          <w:p w:rsidR="00F15695" w:rsidRPr="00053EC5" w:rsidRDefault="00F15695" w:rsidP="001C1A69">
            <w:pPr>
              <w:rPr>
                <w:rFonts w:ascii="Arial" w:hAnsi="Arial" w:cs="Arial"/>
                <w:color w:val="000000" w:themeColor="text1"/>
              </w:rPr>
            </w:pPr>
          </w:p>
          <w:p w:rsidR="00053EC5" w:rsidRDefault="00053EC5" w:rsidP="001C1A69">
            <w:pPr>
              <w:rPr>
                <w:rFonts w:ascii="Arial" w:hAnsi="Arial" w:cs="Arial"/>
                <w:color w:val="000000" w:themeColor="text1"/>
              </w:rPr>
            </w:pP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10.2</w:t>
            </w:r>
          </w:p>
        </w:tc>
        <w:tc>
          <w:tcPr>
            <w:tcW w:w="5954" w:type="dxa"/>
          </w:tcPr>
          <w:p w:rsidR="00F15695" w:rsidRPr="00053EC5" w:rsidRDefault="00F15695" w:rsidP="001C1A69">
            <w:pPr>
              <w:rPr>
                <w:rFonts w:ascii="Arial" w:hAnsi="Arial" w:cs="Arial"/>
                <w:b/>
                <w:color w:val="000000" w:themeColor="text1"/>
              </w:rPr>
            </w:pPr>
            <w:r w:rsidRPr="00053EC5">
              <w:rPr>
                <w:rFonts w:ascii="Arial" w:hAnsi="Arial" w:cs="Arial"/>
                <w:b/>
                <w:bCs/>
                <w:color w:val="000000" w:themeColor="text1"/>
              </w:rPr>
              <w:t xml:space="preserve">Staff support and training </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 xml:space="preserve">Outline induction and drug awareness training arrangements for all staff working at the school and relevant governors. </w:t>
            </w:r>
          </w:p>
          <w:p w:rsidR="00F15695" w:rsidRPr="00053EC5" w:rsidRDefault="00F15695" w:rsidP="00053EC5">
            <w:pPr>
              <w:rPr>
                <w:rFonts w:ascii="Arial" w:hAnsi="Arial" w:cs="Arial"/>
                <w:color w:val="000000" w:themeColor="text1"/>
              </w:rPr>
            </w:pPr>
            <w:r w:rsidRPr="00053EC5">
              <w:rPr>
                <w:rFonts w:ascii="Arial" w:hAnsi="Arial" w:cs="Arial"/>
                <w:color w:val="000000" w:themeColor="text1"/>
              </w:rPr>
              <w:t xml:space="preserve">Outline specific continuing professional development opportunities for drug education teachers and how this will be cascaded. </w:t>
            </w:r>
          </w:p>
        </w:tc>
        <w:tc>
          <w:tcPr>
            <w:tcW w:w="1791" w:type="dxa"/>
          </w:tcPr>
          <w:p w:rsidR="00F15695" w:rsidRPr="00053EC5" w:rsidRDefault="00F15695" w:rsidP="001C1A69">
            <w:pPr>
              <w:rPr>
                <w:rFonts w:ascii="Arial" w:hAnsi="Arial" w:cs="Arial"/>
                <w:color w:val="000000" w:themeColor="text1"/>
              </w:rPr>
            </w:pPr>
          </w:p>
        </w:tc>
      </w:tr>
      <w:tr w:rsidR="00F15695" w:rsidRPr="002211DF" w:rsidTr="00053EC5">
        <w:tc>
          <w:tcPr>
            <w:tcW w:w="704" w:type="dxa"/>
          </w:tcPr>
          <w:p w:rsidR="00F15695" w:rsidRPr="00053EC5" w:rsidRDefault="00F15695" w:rsidP="001C1A69">
            <w:pPr>
              <w:rPr>
                <w:rFonts w:ascii="Arial" w:hAnsi="Arial" w:cs="Arial"/>
                <w:color w:val="000000" w:themeColor="text1"/>
              </w:rPr>
            </w:pPr>
            <w:r w:rsidRPr="00053EC5">
              <w:rPr>
                <w:rFonts w:ascii="Arial" w:hAnsi="Arial" w:cs="Arial"/>
                <w:color w:val="000000" w:themeColor="text1"/>
              </w:rPr>
              <w:t>11</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11.1</w:t>
            </w:r>
          </w:p>
          <w:p w:rsidR="00053EC5" w:rsidRDefault="00053EC5" w:rsidP="001C1A69">
            <w:pPr>
              <w:rPr>
                <w:rFonts w:ascii="Arial" w:hAnsi="Arial" w:cs="Arial"/>
                <w:color w:val="000000" w:themeColor="text1"/>
              </w:rPr>
            </w:pPr>
          </w:p>
          <w:p w:rsidR="00F15695" w:rsidRPr="00053EC5" w:rsidRDefault="00053EC5" w:rsidP="001C1A69">
            <w:pPr>
              <w:rPr>
                <w:rFonts w:ascii="Arial" w:hAnsi="Arial" w:cs="Arial"/>
                <w:color w:val="000000" w:themeColor="text1"/>
              </w:rPr>
            </w:pPr>
            <w:r>
              <w:rPr>
                <w:rFonts w:ascii="Arial" w:hAnsi="Arial" w:cs="Arial"/>
                <w:color w:val="000000" w:themeColor="text1"/>
              </w:rPr>
              <w:t>1</w:t>
            </w:r>
            <w:r w:rsidR="00F15695" w:rsidRPr="00053EC5">
              <w:rPr>
                <w:rFonts w:ascii="Arial" w:hAnsi="Arial" w:cs="Arial"/>
                <w:color w:val="000000" w:themeColor="text1"/>
              </w:rPr>
              <w:t>1.2</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11.3</w:t>
            </w:r>
          </w:p>
          <w:p w:rsidR="00F15695" w:rsidRPr="00053EC5" w:rsidRDefault="00F15695" w:rsidP="001C1A69">
            <w:pPr>
              <w:rPr>
                <w:rFonts w:ascii="Arial" w:hAnsi="Arial" w:cs="Arial"/>
                <w:color w:val="000000" w:themeColor="text1"/>
              </w:rPr>
            </w:pPr>
          </w:p>
          <w:p w:rsidR="00053EC5" w:rsidRDefault="00053EC5" w:rsidP="001C1A69">
            <w:pPr>
              <w:rPr>
                <w:rFonts w:ascii="Arial" w:hAnsi="Arial" w:cs="Arial"/>
                <w:color w:val="000000" w:themeColor="text1"/>
              </w:rPr>
            </w:pP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11.4</w:t>
            </w:r>
          </w:p>
          <w:p w:rsidR="00F15695" w:rsidRPr="00053EC5" w:rsidRDefault="00F15695" w:rsidP="001C1A69">
            <w:pPr>
              <w:rPr>
                <w:rFonts w:ascii="Arial" w:hAnsi="Arial" w:cs="Arial"/>
                <w:color w:val="000000" w:themeColor="text1"/>
              </w:rPr>
            </w:pPr>
          </w:p>
          <w:p w:rsidR="00F15695" w:rsidRPr="00053EC5" w:rsidRDefault="00F15695" w:rsidP="001C1A69">
            <w:pPr>
              <w:rPr>
                <w:rFonts w:ascii="Arial" w:hAnsi="Arial" w:cs="Arial"/>
                <w:color w:val="000000" w:themeColor="text1"/>
              </w:rPr>
            </w:pPr>
          </w:p>
          <w:p w:rsidR="00F15695" w:rsidRPr="00053EC5" w:rsidRDefault="00F15695" w:rsidP="001C1A69">
            <w:pPr>
              <w:rPr>
                <w:rFonts w:ascii="Arial" w:hAnsi="Arial" w:cs="Arial"/>
                <w:color w:val="000000" w:themeColor="text1"/>
              </w:rPr>
            </w:pP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11.5</w:t>
            </w:r>
          </w:p>
        </w:tc>
        <w:tc>
          <w:tcPr>
            <w:tcW w:w="5954" w:type="dxa"/>
          </w:tcPr>
          <w:p w:rsidR="00F15695" w:rsidRPr="00053EC5" w:rsidRDefault="00F15695" w:rsidP="001C1A69">
            <w:pPr>
              <w:rPr>
                <w:rFonts w:ascii="Arial" w:hAnsi="Arial" w:cs="Arial"/>
                <w:b/>
                <w:color w:val="000000" w:themeColor="text1"/>
              </w:rPr>
            </w:pPr>
            <w:r w:rsidRPr="00053EC5">
              <w:rPr>
                <w:rFonts w:ascii="Arial" w:hAnsi="Arial" w:cs="Arial"/>
                <w:b/>
                <w:bCs/>
                <w:color w:val="000000" w:themeColor="text1"/>
              </w:rPr>
              <w:lastRenderedPageBreak/>
              <w:t xml:space="preserve">Management of drugs at school and on school trips </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 xml:space="preserve">Describe the policy on dealing with drug paraphernalia and suspected illegal and unauthorised drugs. </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 xml:space="preserve">Outline storage, disposal and safety guidance for staff. </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 xml:space="preserve">Make explicit the school’s policy on searches, including personal searches and searches of school and pupils’ property. </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 xml:space="preserve">Outline strategies for thorough investigation of events and personal circumstances. Outline strategies for responding to any incidents involving illegal and other unauthorised drugs, including initiating screening, a common </w:t>
            </w:r>
            <w:r w:rsidRPr="00053EC5">
              <w:rPr>
                <w:rFonts w:ascii="Arial" w:hAnsi="Arial" w:cs="Arial"/>
                <w:color w:val="000000" w:themeColor="text1"/>
              </w:rPr>
              <w:lastRenderedPageBreak/>
              <w:t xml:space="preserve">assessment framework and the range of options for responding to the identified needs of those involved. </w:t>
            </w:r>
          </w:p>
          <w:p w:rsidR="00F15695" w:rsidRPr="00053EC5" w:rsidRDefault="00F15695" w:rsidP="00053EC5">
            <w:pPr>
              <w:rPr>
                <w:rFonts w:ascii="Arial" w:hAnsi="Arial" w:cs="Arial"/>
                <w:color w:val="000000" w:themeColor="text1"/>
              </w:rPr>
            </w:pPr>
            <w:r w:rsidRPr="00053EC5">
              <w:rPr>
                <w:rFonts w:ascii="Arial" w:hAnsi="Arial" w:cs="Arial"/>
                <w:color w:val="000000" w:themeColor="text1"/>
              </w:rPr>
              <w:t xml:space="preserve">Outline procedures for managing parents/carers under the influence of drugs on school premises. </w:t>
            </w:r>
          </w:p>
        </w:tc>
        <w:tc>
          <w:tcPr>
            <w:tcW w:w="1791" w:type="dxa"/>
          </w:tcPr>
          <w:p w:rsidR="00F15695" w:rsidRPr="00053EC5" w:rsidRDefault="00F15695" w:rsidP="001C1A69">
            <w:pPr>
              <w:rPr>
                <w:rFonts w:ascii="Arial" w:hAnsi="Arial" w:cs="Arial"/>
                <w:color w:val="000000" w:themeColor="text1"/>
              </w:rPr>
            </w:pPr>
          </w:p>
        </w:tc>
      </w:tr>
      <w:tr w:rsidR="00F15695" w:rsidRPr="002211DF" w:rsidTr="00053EC5">
        <w:tc>
          <w:tcPr>
            <w:tcW w:w="704" w:type="dxa"/>
          </w:tcPr>
          <w:p w:rsidR="00F15695" w:rsidRPr="00053EC5" w:rsidRDefault="00F15695" w:rsidP="001C1A69">
            <w:pPr>
              <w:rPr>
                <w:rFonts w:ascii="Arial" w:hAnsi="Arial" w:cs="Arial"/>
                <w:color w:val="000000" w:themeColor="text1"/>
              </w:rPr>
            </w:pPr>
            <w:r w:rsidRPr="00053EC5">
              <w:rPr>
                <w:rFonts w:ascii="Arial" w:hAnsi="Arial" w:cs="Arial"/>
                <w:color w:val="000000" w:themeColor="text1"/>
              </w:rPr>
              <w:t>12</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12.1</w:t>
            </w:r>
          </w:p>
          <w:p w:rsidR="00F15695" w:rsidRPr="00053EC5" w:rsidRDefault="00F15695" w:rsidP="001C1A69">
            <w:pPr>
              <w:rPr>
                <w:rFonts w:ascii="Arial" w:hAnsi="Arial" w:cs="Arial"/>
                <w:color w:val="000000" w:themeColor="text1"/>
              </w:rPr>
            </w:pPr>
          </w:p>
          <w:p w:rsidR="00053EC5" w:rsidRDefault="00053EC5" w:rsidP="001C1A69">
            <w:pPr>
              <w:rPr>
                <w:rFonts w:ascii="Arial" w:hAnsi="Arial" w:cs="Arial"/>
                <w:color w:val="000000" w:themeColor="text1"/>
              </w:rPr>
            </w:pP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12.2</w:t>
            </w:r>
          </w:p>
        </w:tc>
        <w:tc>
          <w:tcPr>
            <w:tcW w:w="5954" w:type="dxa"/>
          </w:tcPr>
          <w:p w:rsidR="00F15695" w:rsidRPr="00053EC5" w:rsidRDefault="00F15695" w:rsidP="001C1A69">
            <w:pPr>
              <w:rPr>
                <w:rFonts w:ascii="Arial" w:hAnsi="Arial" w:cs="Arial"/>
                <w:b/>
                <w:color w:val="000000" w:themeColor="text1"/>
              </w:rPr>
            </w:pPr>
            <w:r w:rsidRPr="00053EC5">
              <w:rPr>
                <w:rFonts w:ascii="Arial" w:hAnsi="Arial" w:cs="Arial"/>
                <w:b/>
                <w:bCs/>
                <w:color w:val="000000" w:themeColor="text1"/>
              </w:rPr>
              <w:t xml:space="preserve">Police involvement </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 xml:space="preserve">Outline the agreed criteria for if and when police should be informed, consulted or actively involved in an incident, and what action is expected if police involvement is requested. </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 xml:space="preserve">Include name and contact details for the school’s liaison officer. </w:t>
            </w:r>
          </w:p>
        </w:tc>
        <w:tc>
          <w:tcPr>
            <w:tcW w:w="1791" w:type="dxa"/>
          </w:tcPr>
          <w:p w:rsidR="00F15695" w:rsidRPr="00053EC5" w:rsidRDefault="00F15695" w:rsidP="001C1A69">
            <w:pPr>
              <w:rPr>
                <w:rFonts w:ascii="Arial" w:hAnsi="Arial" w:cs="Arial"/>
                <w:color w:val="000000" w:themeColor="text1"/>
              </w:rPr>
            </w:pPr>
          </w:p>
        </w:tc>
      </w:tr>
      <w:tr w:rsidR="00F15695" w:rsidRPr="002211DF" w:rsidTr="00053EC5">
        <w:tc>
          <w:tcPr>
            <w:tcW w:w="704" w:type="dxa"/>
          </w:tcPr>
          <w:p w:rsidR="00F15695" w:rsidRPr="00053EC5" w:rsidRDefault="00F15695" w:rsidP="001C1A69">
            <w:pPr>
              <w:rPr>
                <w:rFonts w:ascii="Arial" w:hAnsi="Arial" w:cs="Arial"/>
                <w:color w:val="000000" w:themeColor="text1"/>
              </w:rPr>
            </w:pPr>
            <w:r w:rsidRPr="00053EC5">
              <w:rPr>
                <w:rFonts w:ascii="Arial" w:hAnsi="Arial" w:cs="Arial"/>
                <w:color w:val="000000" w:themeColor="text1"/>
              </w:rPr>
              <w:t>13</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13.1</w:t>
            </w:r>
          </w:p>
        </w:tc>
        <w:tc>
          <w:tcPr>
            <w:tcW w:w="5954" w:type="dxa"/>
          </w:tcPr>
          <w:p w:rsidR="00F15695" w:rsidRPr="00053EC5" w:rsidRDefault="00F15695" w:rsidP="001C1A69">
            <w:pPr>
              <w:rPr>
                <w:rFonts w:ascii="Arial" w:hAnsi="Arial" w:cs="Arial"/>
                <w:b/>
                <w:color w:val="000000" w:themeColor="text1"/>
              </w:rPr>
            </w:pPr>
            <w:r w:rsidRPr="00053EC5">
              <w:rPr>
                <w:rFonts w:ascii="Arial" w:hAnsi="Arial" w:cs="Arial"/>
                <w:b/>
                <w:bCs/>
                <w:color w:val="000000" w:themeColor="text1"/>
              </w:rPr>
              <w:t xml:space="preserve">The needs of pupils </w:t>
            </w:r>
          </w:p>
          <w:p w:rsidR="00F15695" w:rsidRPr="00053EC5" w:rsidRDefault="00F15695" w:rsidP="00053EC5">
            <w:pPr>
              <w:rPr>
                <w:rFonts w:ascii="Arial" w:hAnsi="Arial" w:cs="Arial"/>
                <w:color w:val="000000" w:themeColor="text1"/>
              </w:rPr>
            </w:pPr>
            <w:r w:rsidRPr="00053EC5">
              <w:rPr>
                <w:rFonts w:ascii="Arial" w:hAnsi="Arial" w:cs="Arial"/>
                <w:color w:val="000000" w:themeColor="text1"/>
              </w:rPr>
              <w:t xml:space="preserve">Outline the mechanisms for addressing the wider support needs of pupils and how pupils are made aware of the various internal and external support structures. </w:t>
            </w:r>
          </w:p>
        </w:tc>
        <w:tc>
          <w:tcPr>
            <w:tcW w:w="1791" w:type="dxa"/>
          </w:tcPr>
          <w:p w:rsidR="00F15695" w:rsidRPr="00053EC5" w:rsidRDefault="00F15695" w:rsidP="001C1A69">
            <w:pPr>
              <w:rPr>
                <w:rFonts w:ascii="Arial" w:hAnsi="Arial" w:cs="Arial"/>
                <w:color w:val="000000" w:themeColor="text1"/>
              </w:rPr>
            </w:pPr>
          </w:p>
        </w:tc>
      </w:tr>
      <w:tr w:rsidR="00F15695" w:rsidRPr="002211DF" w:rsidTr="00053EC5">
        <w:tc>
          <w:tcPr>
            <w:tcW w:w="704" w:type="dxa"/>
          </w:tcPr>
          <w:p w:rsidR="00F15695" w:rsidRPr="00053EC5" w:rsidRDefault="00F15695" w:rsidP="001C1A69">
            <w:pPr>
              <w:rPr>
                <w:rFonts w:ascii="Arial" w:hAnsi="Arial" w:cs="Arial"/>
                <w:color w:val="000000" w:themeColor="text1"/>
              </w:rPr>
            </w:pPr>
            <w:r w:rsidRPr="00053EC5">
              <w:rPr>
                <w:rFonts w:ascii="Arial" w:hAnsi="Arial" w:cs="Arial"/>
                <w:color w:val="000000" w:themeColor="text1"/>
              </w:rPr>
              <w:t>14</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14.1</w:t>
            </w:r>
          </w:p>
          <w:p w:rsidR="00F15695" w:rsidRPr="00053EC5" w:rsidRDefault="00F15695" w:rsidP="001C1A69">
            <w:pPr>
              <w:rPr>
                <w:rFonts w:ascii="Arial" w:hAnsi="Arial" w:cs="Arial"/>
                <w:color w:val="000000" w:themeColor="text1"/>
              </w:rPr>
            </w:pP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14.2</w:t>
            </w:r>
          </w:p>
        </w:tc>
        <w:tc>
          <w:tcPr>
            <w:tcW w:w="5954" w:type="dxa"/>
          </w:tcPr>
          <w:p w:rsidR="00F15695" w:rsidRPr="00053EC5" w:rsidRDefault="00F15695" w:rsidP="001C1A69">
            <w:pPr>
              <w:rPr>
                <w:rFonts w:ascii="Arial" w:hAnsi="Arial" w:cs="Arial"/>
                <w:b/>
                <w:color w:val="000000" w:themeColor="text1"/>
              </w:rPr>
            </w:pPr>
            <w:r w:rsidRPr="00053EC5">
              <w:rPr>
                <w:rFonts w:ascii="Arial" w:hAnsi="Arial" w:cs="Arial"/>
                <w:b/>
                <w:bCs/>
                <w:color w:val="000000" w:themeColor="text1"/>
              </w:rPr>
              <w:t xml:space="preserve">Working with external agencies </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 xml:space="preserve">Outline the relationship with local partner agencies and the roles negotiated with them for supporting pupils and their families and agreed protocols for referral. </w:t>
            </w:r>
          </w:p>
          <w:p w:rsidR="00F15695" w:rsidRPr="00053EC5" w:rsidRDefault="00F15695" w:rsidP="00053EC5">
            <w:pPr>
              <w:rPr>
                <w:rFonts w:ascii="Arial" w:hAnsi="Arial" w:cs="Arial"/>
                <w:color w:val="000000" w:themeColor="text1"/>
              </w:rPr>
            </w:pPr>
            <w:r w:rsidRPr="00053EC5">
              <w:rPr>
                <w:rFonts w:ascii="Arial" w:hAnsi="Arial" w:cs="Arial"/>
                <w:color w:val="000000" w:themeColor="text1"/>
              </w:rPr>
              <w:t>List local services and national helplines/websites.</w:t>
            </w:r>
          </w:p>
        </w:tc>
        <w:tc>
          <w:tcPr>
            <w:tcW w:w="1791" w:type="dxa"/>
          </w:tcPr>
          <w:p w:rsidR="00F15695" w:rsidRPr="00053EC5" w:rsidRDefault="00F15695" w:rsidP="001C1A69">
            <w:pPr>
              <w:rPr>
                <w:rFonts w:ascii="Arial" w:hAnsi="Arial" w:cs="Arial"/>
                <w:color w:val="000000" w:themeColor="text1"/>
              </w:rPr>
            </w:pPr>
          </w:p>
        </w:tc>
      </w:tr>
      <w:tr w:rsidR="00F15695" w:rsidRPr="002211DF" w:rsidTr="00053EC5">
        <w:tc>
          <w:tcPr>
            <w:tcW w:w="704" w:type="dxa"/>
          </w:tcPr>
          <w:p w:rsidR="00F15695" w:rsidRPr="00053EC5" w:rsidRDefault="00F15695" w:rsidP="001C1A69">
            <w:pPr>
              <w:rPr>
                <w:rFonts w:ascii="Arial" w:hAnsi="Arial" w:cs="Arial"/>
                <w:color w:val="000000" w:themeColor="text1"/>
              </w:rPr>
            </w:pPr>
            <w:r w:rsidRPr="00053EC5">
              <w:rPr>
                <w:rFonts w:ascii="Arial" w:hAnsi="Arial" w:cs="Arial"/>
                <w:color w:val="000000" w:themeColor="text1"/>
              </w:rPr>
              <w:t>15</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15.1</w:t>
            </w:r>
          </w:p>
          <w:p w:rsidR="00F15695" w:rsidRPr="00053EC5" w:rsidRDefault="00F15695" w:rsidP="001C1A69">
            <w:pPr>
              <w:rPr>
                <w:rFonts w:ascii="Arial" w:hAnsi="Arial" w:cs="Arial"/>
                <w:color w:val="000000" w:themeColor="text1"/>
              </w:rPr>
            </w:pPr>
          </w:p>
          <w:p w:rsidR="00F15695" w:rsidRPr="00053EC5" w:rsidRDefault="00F15695" w:rsidP="001C1A69">
            <w:pPr>
              <w:rPr>
                <w:rFonts w:ascii="Arial" w:hAnsi="Arial" w:cs="Arial"/>
                <w:color w:val="000000" w:themeColor="text1"/>
              </w:rPr>
            </w:pP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15.2</w:t>
            </w:r>
          </w:p>
          <w:p w:rsidR="00F15695" w:rsidRPr="00053EC5" w:rsidRDefault="00F15695" w:rsidP="001C1A69">
            <w:pPr>
              <w:rPr>
                <w:rFonts w:ascii="Arial" w:hAnsi="Arial" w:cs="Arial"/>
                <w:color w:val="000000" w:themeColor="text1"/>
              </w:rPr>
            </w:pP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15.3</w:t>
            </w:r>
          </w:p>
        </w:tc>
        <w:tc>
          <w:tcPr>
            <w:tcW w:w="5954" w:type="dxa"/>
          </w:tcPr>
          <w:p w:rsidR="00F15695" w:rsidRPr="00053EC5" w:rsidRDefault="00F15695" w:rsidP="001C1A69">
            <w:pPr>
              <w:rPr>
                <w:rFonts w:ascii="Arial" w:hAnsi="Arial" w:cs="Arial"/>
                <w:b/>
                <w:color w:val="000000" w:themeColor="text1"/>
              </w:rPr>
            </w:pPr>
            <w:r w:rsidRPr="00053EC5">
              <w:rPr>
                <w:rFonts w:ascii="Arial" w:hAnsi="Arial" w:cs="Arial"/>
                <w:b/>
                <w:bCs/>
                <w:color w:val="000000" w:themeColor="text1"/>
              </w:rPr>
              <w:t xml:space="preserve">Information sharing </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 xml:space="preserve">Specify the school’s approach to sharing information and how it will secure pupils’ and, where necessary, parent/carers’ agreement for this. </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 xml:space="preserve">Specify the school’s approach to ensuring that sensitive information is only disclosed internally or externally with careful attention to pupils’ rights and needs. </w:t>
            </w:r>
          </w:p>
          <w:p w:rsidR="00F15695" w:rsidRPr="00053EC5" w:rsidRDefault="00F15695" w:rsidP="00053EC5">
            <w:pPr>
              <w:rPr>
                <w:rFonts w:ascii="Arial" w:hAnsi="Arial" w:cs="Arial"/>
                <w:color w:val="000000" w:themeColor="text1"/>
              </w:rPr>
            </w:pPr>
            <w:r w:rsidRPr="00053EC5">
              <w:rPr>
                <w:rFonts w:ascii="Arial" w:hAnsi="Arial" w:cs="Arial"/>
                <w:color w:val="000000" w:themeColor="text1"/>
              </w:rPr>
              <w:t xml:space="preserve">Outline local safeguarding to be followed if a pupil’s safety is considered under threat, including incidences of parental drug or alcohol misuse (or make links to relevant school policy). </w:t>
            </w:r>
          </w:p>
        </w:tc>
        <w:tc>
          <w:tcPr>
            <w:tcW w:w="1791" w:type="dxa"/>
          </w:tcPr>
          <w:p w:rsidR="00F15695" w:rsidRPr="00053EC5" w:rsidRDefault="00F15695" w:rsidP="001C1A69">
            <w:pPr>
              <w:rPr>
                <w:rFonts w:ascii="Arial" w:hAnsi="Arial" w:cs="Arial"/>
                <w:color w:val="000000" w:themeColor="text1"/>
              </w:rPr>
            </w:pPr>
          </w:p>
        </w:tc>
      </w:tr>
      <w:tr w:rsidR="00F15695" w:rsidRPr="002211DF" w:rsidTr="00053EC5">
        <w:tc>
          <w:tcPr>
            <w:tcW w:w="704" w:type="dxa"/>
          </w:tcPr>
          <w:p w:rsidR="00F15695" w:rsidRPr="00053EC5" w:rsidRDefault="00F15695" w:rsidP="001C1A69">
            <w:pPr>
              <w:rPr>
                <w:rFonts w:ascii="Arial" w:hAnsi="Arial" w:cs="Arial"/>
                <w:color w:val="000000" w:themeColor="text1"/>
              </w:rPr>
            </w:pPr>
            <w:r w:rsidRPr="00053EC5">
              <w:rPr>
                <w:rFonts w:ascii="Arial" w:hAnsi="Arial" w:cs="Arial"/>
                <w:color w:val="000000" w:themeColor="text1"/>
              </w:rPr>
              <w:t>16</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16.1</w:t>
            </w:r>
          </w:p>
          <w:p w:rsidR="00F15695" w:rsidRPr="00053EC5" w:rsidRDefault="00F15695" w:rsidP="001C1A69">
            <w:pPr>
              <w:rPr>
                <w:rFonts w:ascii="Arial" w:hAnsi="Arial" w:cs="Arial"/>
                <w:color w:val="000000" w:themeColor="text1"/>
              </w:rPr>
            </w:pPr>
          </w:p>
          <w:p w:rsidR="00F15695" w:rsidRPr="00053EC5" w:rsidRDefault="00F15695" w:rsidP="001C1A69">
            <w:pPr>
              <w:rPr>
                <w:rFonts w:ascii="Arial" w:hAnsi="Arial" w:cs="Arial"/>
                <w:color w:val="000000" w:themeColor="text1"/>
              </w:rPr>
            </w:pP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16.2</w:t>
            </w:r>
          </w:p>
          <w:p w:rsidR="00F15695" w:rsidRPr="00053EC5" w:rsidRDefault="00F15695" w:rsidP="001C1A69">
            <w:pPr>
              <w:rPr>
                <w:rFonts w:ascii="Arial" w:hAnsi="Arial" w:cs="Arial"/>
                <w:color w:val="000000" w:themeColor="text1"/>
              </w:rPr>
            </w:pPr>
          </w:p>
        </w:tc>
        <w:tc>
          <w:tcPr>
            <w:tcW w:w="5954" w:type="dxa"/>
          </w:tcPr>
          <w:p w:rsidR="00F15695" w:rsidRPr="00053EC5" w:rsidRDefault="00F15695" w:rsidP="001C1A69">
            <w:pPr>
              <w:rPr>
                <w:rFonts w:ascii="Arial" w:hAnsi="Arial" w:cs="Arial"/>
                <w:b/>
                <w:color w:val="000000" w:themeColor="text1"/>
              </w:rPr>
            </w:pPr>
            <w:r w:rsidRPr="00053EC5">
              <w:rPr>
                <w:rFonts w:ascii="Arial" w:hAnsi="Arial" w:cs="Arial"/>
                <w:b/>
                <w:bCs/>
                <w:color w:val="000000" w:themeColor="text1"/>
              </w:rPr>
              <w:t xml:space="preserve">Involvement of parents/carers </w:t>
            </w:r>
          </w:p>
          <w:p w:rsidR="00F15695" w:rsidRPr="00053EC5" w:rsidRDefault="00F15695" w:rsidP="001C1A69">
            <w:pPr>
              <w:rPr>
                <w:rFonts w:ascii="Arial" w:hAnsi="Arial" w:cs="Arial"/>
                <w:b/>
                <w:color w:val="000000" w:themeColor="text1"/>
              </w:rPr>
            </w:pPr>
            <w:r w:rsidRPr="00053EC5">
              <w:rPr>
                <w:rFonts w:ascii="Arial" w:hAnsi="Arial" w:cs="Arial"/>
                <w:color w:val="000000" w:themeColor="text1"/>
              </w:rPr>
              <w:t xml:space="preserve">Include the policy for informing and involving parents/carers about incidents involving illegal and other unauthorised drugs. </w:t>
            </w:r>
          </w:p>
          <w:p w:rsidR="00F15695" w:rsidRPr="00053EC5" w:rsidRDefault="00F15695" w:rsidP="00053EC5">
            <w:pPr>
              <w:rPr>
                <w:rFonts w:ascii="Arial" w:hAnsi="Arial" w:cs="Arial"/>
                <w:color w:val="000000" w:themeColor="text1"/>
              </w:rPr>
            </w:pPr>
            <w:r w:rsidRPr="00053EC5">
              <w:rPr>
                <w:rFonts w:ascii="Arial" w:hAnsi="Arial" w:cs="Arial"/>
                <w:color w:val="000000" w:themeColor="text1"/>
              </w:rPr>
              <w:t xml:space="preserve">Outline the school’s approach to encouraging parental involvement in developing and reviewing the policy and in their child’s drug education. </w:t>
            </w:r>
          </w:p>
        </w:tc>
        <w:tc>
          <w:tcPr>
            <w:tcW w:w="1791" w:type="dxa"/>
          </w:tcPr>
          <w:p w:rsidR="00F15695" w:rsidRPr="00053EC5" w:rsidRDefault="00F15695" w:rsidP="001C1A69">
            <w:pPr>
              <w:rPr>
                <w:rFonts w:ascii="Arial" w:hAnsi="Arial" w:cs="Arial"/>
                <w:color w:val="000000" w:themeColor="text1"/>
              </w:rPr>
            </w:pPr>
          </w:p>
        </w:tc>
      </w:tr>
    </w:tbl>
    <w:p w:rsidR="00053EC5" w:rsidRDefault="00053EC5">
      <w:r>
        <w:br w:type="page"/>
      </w:r>
    </w:p>
    <w:tbl>
      <w:tblPr>
        <w:tblStyle w:val="TableGrid"/>
        <w:tblW w:w="0" w:type="auto"/>
        <w:tblInd w:w="567" w:type="dxa"/>
        <w:tblLayout w:type="fixed"/>
        <w:tblLook w:val="04A0" w:firstRow="1" w:lastRow="0" w:firstColumn="1" w:lastColumn="0" w:noHBand="0" w:noVBand="1"/>
      </w:tblPr>
      <w:tblGrid>
        <w:gridCol w:w="704"/>
        <w:gridCol w:w="992"/>
        <w:gridCol w:w="4962"/>
        <w:gridCol w:w="1791"/>
      </w:tblGrid>
      <w:tr w:rsidR="00F15695" w:rsidRPr="002211DF" w:rsidTr="00053EC5">
        <w:tc>
          <w:tcPr>
            <w:tcW w:w="704" w:type="dxa"/>
          </w:tcPr>
          <w:p w:rsidR="00F15695" w:rsidRPr="00053EC5" w:rsidRDefault="00F15695" w:rsidP="001C1A69">
            <w:pPr>
              <w:rPr>
                <w:rFonts w:ascii="Arial" w:hAnsi="Arial" w:cs="Arial"/>
                <w:color w:val="000000" w:themeColor="text1"/>
              </w:rPr>
            </w:pPr>
            <w:r w:rsidRPr="00053EC5">
              <w:rPr>
                <w:rFonts w:ascii="Arial" w:hAnsi="Arial" w:cs="Arial"/>
                <w:color w:val="000000" w:themeColor="text1"/>
              </w:rPr>
              <w:lastRenderedPageBreak/>
              <w:t>17</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17.1</w:t>
            </w:r>
          </w:p>
          <w:p w:rsidR="00F15695" w:rsidRPr="00053EC5" w:rsidRDefault="00F15695" w:rsidP="001C1A69">
            <w:pPr>
              <w:rPr>
                <w:rFonts w:ascii="Arial" w:hAnsi="Arial" w:cs="Arial"/>
                <w:color w:val="000000" w:themeColor="text1"/>
              </w:rPr>
            </w:pPr>
          </w:p>
          <w:p w:rsidR="00F15695" w:rsidRPr="00053EC5" w:rsidRDefault="00F15695" w:rsidP="001C1A69">
            <w:pPr>
              <w:rPr>
                <w:rFonts w:ascii="Arial" w:hAnsi="Arial" w:cs="Arial"/>
                <w:color w:val="000000" w:themeColor="text1"/>
              </w:rPr>
            </w:pP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17.2</w:t>
            </w:r>
          </w:p>
        </w:tc>
        <w:tc>
          <w:tcPr>
            <w:tcW w:w="5954" w:type="dxa"/>
            <w:gridSpan w:val="2"/>
          </w:tcPr>
          <w:p w:rsidR="00F15695" w:rsidRPr="00053EC5" w:rsidRDefault="00F15695" w:rsidP="001C1A69">
            <w:pPr>
              <w:rPr>
                <w:rFonts w:ascii="Arial" w:hAnsi="Arial" w:cs="Arial"/>
                <w:b/>
                <w:color w:val="000000" w:themeColor="text1"/>
              </w:rPr>
            </w:pPr>
            <w:r w:rsidRPr="00053EC5">
              <w:rPr>
                <w:rFonts w:ascii="Arial" w:hAnsi="Arial" w:cs="Arial"/>
                <w:b/>
                <w:bCs/>
                <w:color w:val="000000" w:themeColor="text1"/>
              </w:rPr>
              <w:t xml:space="preserve">The role of governors </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 xml:space="preserve">State the arrangements for ensuring that governors are well informed on drugs issues. </w:t>
            </w:r>
          </w:p>
          <w:p w:rsidR="00F15695" w:rsidRPr="00053EC5" w:rsidRDefault="00F15695" w:rsidP="00053EC5">
            <w:pPr>
              <w:rPr>
                <w:rFonts w:ascii="Arial" w:hAnsi="Arial" w:cs="Arial"/>
                <w:color w:val="000000" w:themeColor="text1"/>
              </w:rPr>
            </w:pPr>
            <w:r w:rsidRPr="00053EC5">
              <w:rPr>
                <w:rFonts w:ascii="Arial" w:hAnsi="Arial" w:cs="Arial"/>
                <w:color w:val="000000" w:themeColor="text1"/>
              </w:rPr>
              <w:t xml:space="preserve">Outline the role of governors (or a designated governor if appointed) in policy development and overseeing the drug education programme, and contributing to any case conferences called, or appeals against exclusions. </w:t>
            </w:r>
          </w:p>
        </w:tc>
        <w:tc>
          <w:tcPr>
            <w:tcW w:w="1791" w:type="dxa"/>
          </w:tcPr>
          <w:p w:rsidR="00F15695" w:rsidRPr="00053EC5" w:rsidRDefault="00F15695" w:rsidP="001C1A69">
            <w:pPr>
              <w:rPr>
                <w:rFonts w:ascii="Arial" w:hAnsi="Arial" w:cs="Arial"/>
                <w:color w:val="000000" w:themeColor="text1"/>
              </w:rPr>
            </w:pPr>
          </w:p>
        </w:tc>
      </w:tr>
      <w:tr w:rsidR="00F15695" w:rsidRPr="002211DF" w:rsidTr="00053EC5">
        <w:tc>
          <w:tcPr>
            <w:tcW w:w="704" w:type="dxa"/>
          </w:tcPr>
          <w:p w:rsidR="00F15695" w:rsidRPr="00053EC5" w:rsidRDefault="00F15695" w:rsidP="001C1A69">
            <w:pPr>
              <w:rPr>
                <w:rFonts w:ascii="Arial" w:hAnsi="Arial" w:cs="Arial"/>
                <w:color w:val="000000" w:themeColor="text1"/>
              </w:rPr>
            </w:pPr>
            <w:r w:rsidRPr="00053EC5">
              <w:rPr>
                <w:rFonts w:ascii="Arial" w:hAnsi="Arial" w:cs="Arial"/>
                <w:color w:val="000000" w:themeColor="text1"/>
              </w:rPr>
              <w:t>18</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18.1</w:t>
            </w:r>
          </w:p>
        </w:tc>
        <w:tc>
          <w:tcPr>
            <w:tcW w:w="5954" w:type="dxa"/>
            <w:gridSpan w:val="2"/>
          </w:tcPr>
          <w:p w:rsidR="00F15695" w:rsidRPr="00053EC5" w:rsidRDefault="00F15695" w:rsidP="001C1A69">
            <w:pPr>
              <w:rPr>
                <w:rFonts w:ascii="Arial" w:hAnsi="Arial" w:cs="Arial"/>
                <w:b/>
                <w:color w:val="000000" w:themeColor="text1"/>
              </w:rPr>
            </w:pPr>
            <w:r w:rsidRPr="00053EC5">
              <w:rPr>
                <w:rFonts w:ascii="Arial" w:hAnsi="Arial" w:cs="Arial"/>
                <w:b/>
                <w:bCs/>
                <w:color w:val="000000" w:themeColor="text1"/>
              </w:rPr>
              <w:t xml:space="preserve">Liaison with other schools </w:t>
            </w:r>
          </w:p>
          <w:p w:rsidR="00F15695" w:rsidRPr="00053EC5" w:rsidRDefault="00F15695" w:rsidP="00053EC5">
            <w:pPr>
              <w:rPr>
                <w:rFonts w:ascii="Arial" w:hAnsi="Arial" w:cs="Arial"/>
                <w:color w:val="000000" w:themeColor="text1"/>
              </w:rPr>
            </w:pPr>
            <w:r w:rsidRPr="00053EC5">
              <w:rPr>
                <w:rFonts w:ascii="Arial" w:hAnsi="Arial" w:cs="Arial"/>
                <w:color w:val="000000" w:themeColor="text1"/>
              </w:rPr>
              <w:t xml:space="preserve">Explain where schools are working together, for example: the drug education curriculum, the management of incidents, training opportunities and transitions between schools. </w:t>
            </w:r>
          </w:p>
        </w:tc>
        <w:tc>
          <w:tcPr>
            <w:tcW w:w="1791" w:type="dxa"/>
          </w:tcPr>
          <w:p w:rsidR="00F15695" w:rsidRPr="00053EC5" w:rsidRDefault="00F15695" w:rsidP="001C1A69">
            <w:pPr>
              <w:rPr>
                <w:rFonts w:ascii="Arial" w:hAnsi="Arial" w:cs="Arial"/>
                <w:color w:val="000000" w:themeColor="text1"/>
              </w:rPr>
            </w:pPr>
          </w:p>
        </w:tc>
      </w:tr>
      <w:tr w:rsidR="00F15695" w:rsidRPr="002211DF" w:rsidTr="00053EC5">
        <w:tc>
          <w:tcPr>
            <w:tcW w:w="704" w:type="dxa"/>
          </w:tcPr>
          <w:p w:rsidR="00F15695" w:rsidRPr="00053EC5" w:rsidRDefault="00F15695" w:rsidP="001C1A69">
            <w:pPr>
              <w:rPr>
                <w:rFonts w:ascii="Arial" w:hAnsi="Arial" w:cs="Arial"/>
                <w:color w:val="000000" w:themeColor="text1"/>
              </w:rPr>
            </w:pPr>
            <w:r w:rsidRPr="00053EC5">
              <w:rPr>
                <w:rFonts w:ascii="Arial" w:hAnsi="Arial" w:cs="Arial"/>
                <w:color w:val="000000" w:themeColor="text1"/>
              </w:rPr>
              <w:t>19</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19.1</w:t>
            </w:r>
          </w:p>
        </w:tc>
        <w:tc>
          <w:tcPr>
            <w:tcW w:w="5954" w:type="dxa"/>
            <w:gridSpan w:val="2"/>
          </w:tcPr>
          <w:p w:rsidR="00F15695" w:rsidRPr="00053EC5" w:rsidRDefault="00F15695" w:rsidP="001C1A69">
            <w:pPr>
              <w:rPr>
                <w:rFonts w:ascii="Arial" w:hAnsi="Arial" w:cs="Arial"/>
                <w:b/>
                <w:color w:val="000000" w:themeColor="text1"/>
              </w:rPr>
            </w:pPr>
            <w:r w:rsidRPr="00053EC5">
              <w:rPr>
                <w:rFonts w:ascii="Arial" w:hAnsi="Arial" w:cs="Arial"/>
                <w:b/>
                <w:bCs/>
                <w:color w:val="000000" w:themeColor="text1"/>
              </w:rPr>
              <w:t xml:space="preserve">Liaison with other agencies </w:t>
            </w:r>
          </w:p>
          <w:p w:rsidR="00F15695" w:rsidRPr="00053EC5" w:rsidRDefault="00F15695" w:rsidP="001C1A69">
            <w:pPr>
              <w:rPr>
                <w:rFonts w:ascii="Arial" w:hAnsi="Arial" w:cs="Arial"/>
                <w:b/>
                <w:bCs/>
                <w:color w:val="000000" w:themeColor="text1"/>
              </w:rPr>
            </w:pPr>
            <w:r w:rsidRPr="00053EC5">
              <w:rPr>
                <w:rFonts w:ascii="Arial" w:hAnsi="Arial" w:cs="Arial"/>
                <w:color w:val="000000" w:themeColor="text1"/>
              </w:rPr>
              <w:t xml:space="preserve">State negotiated and agreed procedures for collaborating with local agencies that can offer targeted and specialist support to pupils needing either. </w:t>
            </w:r>
          </w:p>
        </w:tc>
        <w:tc>
          <w:tcPr>
            <w:tcW w:w="1791" w:type="dxa"/>
          </w:tcPr>
          <w:p w:rsidR="00F15695" w:rsidRPr="00053EC5" w:rsidRDefault="00F15695" w:rsidP="001C1A69">
            <w:pPr>
              <w:rPr>
                <w:rFonts w:ascii="Arial" w:hAnsi="Arial" w:cs="Arial"/>
                <w:color w:val="000000" w:themeColor="text1"/>
              </w:rPr>
            </w:pPr>
          </w:p>
        </w:tc>
      </w:tr>
      <w:tr w:rsidR="00F15695" w:rsidRPr="002211DF" w:rsidTr="00053EC5">
        <w:tc>
          <w:tcPr>
            <w:tcW w:w="704" w:type="dxa"/>
          </w:tcPr>
          <w:p w:rsidR="00F15695" w:rsidRPr="00053EC5" w:rsidRDefault="00F15695" w:rsidP="001C1A69">
            <w:pPr>
              <w:rPr>
                <w:rFonts w:ascii="Arial" w:hAnsi="Arial" w:cs="Arial"/>
                <w:color w:val="000000" w:themeColor="text1"/>
              </w:rPr>
            </w:pPr>
            <w:r w:rsidRPr="00053EC5">
              <w:rPr>
                <w:rFonts w:ascii="Arial" w:hAnsi="Arial" w:cs="Arial"/>
                <w:color w:val="000000" w:themeColor="text1"/>
              </w:rPr>
              <w:t>20</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20.1</w:t>
            </w:r>
          </w:p>
        </w:tc>
        <w:tc>
          <w:tcPr>
            <w:tcW w:w="5954" w:type="dxa"/>
            <w:gridSpan w:val="2"/>
          </w:tcPr>
          <w:p w:rsidR="00F15695" w:rsidRPr="00053EC5" w:rsidRDefault="00F15695" w:rsidP="001C1A69">
            <w:pPr>
              <w:rPr>
                <w:rFonts w:ascii="Arial" w:hAnsi="Arial" w:cs="Arial"/>
                <w:b/>
                <w:color w:val="000000" w:themeColor="text1"/>
              </w:rPr>
            </w:pPr>
            <w:r w:rsidRPr="00053EC5">
              <w:rPr>
                <w:rFonts w:ascii="Arial" w:hAnsi="Arial" w:cs="Arial"/>
                <w:b/>
                <w:bCs/>
                <w:color w:val="000000" w:themeColor="text1"/>
              </w:rPr>
              <w:t xml:space="preserve">Staff conduct and drugs </w:t>
            </w:r>
          </w:p>
          <w:p w:rsidR="00F15695" w:rsidRPr="00053EC5" w:rsidRDefault="00F15695" w:rsidP="00053EC5">
            <w:pPr>
              <w:rPr>
                <w:rFonts w:ascii="Arial" w:hAnsi="Arial" w:cs="Arial"/>
                <w:color w:val="000000" w:themeColor="text1"/>
              </w:rPr>
            </w:pPr>
            <w:r w:rsidRPr="00053EC5">
              <w:rPr>
                <w:rFonts w:ascii="Arial" w:hAnsi="Arial" w:cs="Arial"/>
                <w:color w:val="000000" w:themeColor="text1"/>
              </w:rPr>
              <w:t>State the arrangements for ensuring that staff are aware of their responsibilities in relation to drinking and other drug use in school hours and on school trips.</w:t>
            </w:r>
          </w:p>
        </w:tc>
        <w:tc>
          <w:tcPr>
            <w:tcW w:w="1791" w:type="dxa"/>
          </w:tcPr>
          <w:p w:rsidR="00F15695" w:rsidRPr="00053EC5" w:rsidRDefault="00F15695" w:rsidP="001C1A69">
            <w:pPr>
              <w:rPr>
                <w:rFonts w:ascii="Arial" w:hAnsi="Arial" w:cs="Arial"/>
                <w:color w:val="000000" w:themeColor="text1"/>
              </w:rPr>
            </w:pPr>
          </w:p>
        </w:tc>
      </w:tr>
      <w:tr w:rsidR="00F15695" w:rsidRPr="002211DF" w:rsidTr="00053EC5">
        <w:tc>
          <w:tcPr>
            <w:tcW w:w="1696" w:type="dxa"/>
            <w:gridSpan w:val="2"/>
          </w:tcPr>
          <w:p w:rsidR="00F15695" w:rsidRPr="00053EC5" w:rsidRDefault="00F15695" w:rsidP="001C1A69">
            <w:pPr>
              <w:rPr>
                <w:rFonts w:ascii="Arial" w:hAnsi="Arial" w:cs="Arial"/>
                <w:b/>
                <w:color w:val="000000" w:themeColor="text1"/>
              </w:rPr>
            </w:pPr>
            <w:r w:rsidRPr="00053EC5">
              <w:rPr>
                <w:rFonts w:ascii="Arial" w:hAnsi="Arial" w:cs="Arial"/>
                <w:b/>
                <w:color w:val="000000" w:themeColor="text1"/>
              </w:rPr>
              <w:t>Whole school Approach</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(Consulted/</w:t>
            </w:r>
          </w:p>
          <w:p w:rsidR="00F15695" w:rsidRPr="00053EC5" w:rsidRDefault="00F15695" w:rsidP="001C1A69">
            <w:pPr>
              <w:rPr>
                <w:rFonts w:ascii="Arial" w:hAnsi="Arial" w:cs="Arial"/>
                <w:color w:val="000000" w:themeColor="text1"/>
              </w:rPr>
            </w:pPr>
            <w:r w:rsidRPr="00053EC5">
              <w:rPr>
                <w:rFonts w:ascii="Arial" w:hAnsi="Arial" w:cs="Arial"/>
                <w:color w:val="000000" w:themeColor="text1"/>
              </w:rPr>
              <w:t xml:space="preserve">understands) </w:t>
            </w:r>
          </w:p>
        </w:tc>
        <w:tc>
          <w:tcPr>
            <w:tcW w:w="4962" w:type="dxa"/>
          </w:tcPr>
          <w:p w:rsidR="00F15695" w:rsidRPr="00053EC5" w:rsidRDefault="00F15695" w:rsidP="001C1A69">
            <w:pPr>
              <w:rPr>
                <w:rFonts w:ascii="Arial" w:hAnsi="Arial" w:cs="Arial"/>
                <w:bCs/>
                <w:color w:val="000000" w:themeColor="text1"/>
              </w:rPr>
            </w:pPr>
            <w:r w:rsidRPr="00053EC5">
              <w:rPr>
                <w:rFonts w:ascii="Arial" w:hAnsi="Arial" w:cs="Arial"/>
                <w:bCs/>
                <w:color w:val="000000" w:themeColor="text1"/>
              </w:rPr>
              <w:t>Students</w:t>
            </w:r>
          </w:p>
          <w:p w:rsidR="00F15695" w:rsidRPr="00053EC5" w:rsidRDefault="00F15695" w:rsidP="001C1A69">
            <w:pPr>
              <w:rPr>
                <w:rFonts w:ascii="Arial" w:hAnsi="Arial" w:cs="Arial"/>
                <w:bCs/>
                <w:color w:val="000000" w:themeColor="text1"/>
              </w:rPr>
            </w:pPr>
            <w:r w:rsidRPr="00053EC5">
              <w:rPr>
                <w:rFonts w:ascii="Arial" w:hAnsi="Arial" w:cs="Arial"/>
                <w:bCs/>
                <w:color w:val="000000" w:themeColor="text1"/>
              </w:rPr>
              <w:t>Parents</w:t>
            </w:r>
          </w:p>
          <w:p w:rsidR="00F15695" w:rsidRPr="00053EC5" w:rsidRDefault="00F15695" w:rsidP="001C1A69">
            <w:pPr>
              <w:rPr>
                <w:rFonts w:ascii="Arial" w:hAnsi="Arial" w:cs="Arial"/>
                <w:bCs/>
                <w:color w:val="000000" w:themeColor="text1"/>
              </w:rPr>
            </w:pPr>
            <w:r w:rsidRPr="00053EC5">
              <w:rPr>
                <w:rFonts w:ascii="Arial" w:hAnsi="Arial" w:cs="Arial"/>
                <w:bCs/>
                <w:color w:val="000000" w:themeColor="text1"/>
              </w:rPr>
              <w:t>SMT</w:t>
            </w:r>
          </w:p>
          <w:p w:rsidR="00F15695" w:rsidRPr="00053EC5" w:rsidRDefault="00F15695" w:rsidP="001C1A69">
            <w:pPr>
              <w:rPr>
                <w:rFonts w:ascii="Arial" w:hAnsi="Arial" w:cs="Arial"/>
                <w:bCs/>
                <w:color w:val="000000" w:themeColor="text1"/>
              </w:rPr>
            </w:pPr>
            <w:r w:rsidRPr="00053EC5">
              <w:rPr>
                <w:rFonts w:ascii="Arial" w:hAnsi="Arial" w:cs="Arial"/>
                <w:bCs/>
                <w:color w:val="000000" w:themeColor="text1"/>
              </w:rPr>
              <w:t>Governors</w:t>
            </w:r>
          </w:p>
          <w:p w:rsidR="00F15695" w:rsidRPr="00053EC5" w:rsidRDefault="00F15695" w:rsidP="001C1A69">
            <w:pPr>
              <w:rPr>
                <w:rFonts w:ascii="Arial" w:hAnsi="Arial" w:cs="Arial"/>
                <w:bCs/>
                <w:color w:val="000000" w:themeColor="text1"/>
              </w:rPr>
            </w:pPr>
            <w:r w:rsidRPr="00053EC5">
              <w:rPr>
                <w:rFonts w:ascii="Arial" w:hAnsi="Arial" w:cs="Arial"/>
                <w:bCs/>
                <w:color w:val="000000" w:themeColor="text1"/>
              </w:rPr>
              <w:t xml:space="preserve">Teachers </w:t>
            </w:r>
          </w:p>
          <w:p w:rsidR="00F15695" w:rsidRPr="00053EC5" w:rsidRDefault="00F15695" w:rsidP="001C1A69">
            <w:pPr>
              <w:rPr>
                <w:rFonts w:ascii="Arial" w:hAnsi="Arial" w:cs="Arial"/>
                <w:bCs/>
                <w:color w:val="000000" w:themeColor="text1"/>
              </w:rPr>
            </w:pPr>
            <w:r w:rsidRPr="00053EC5">
              <w:rPr>
                <w:rFonts w:ascii="Arial" w:hAnsi="Arial" w:cs="Arial"/>
                <w:bCs/>
                <w:color w:val="000000" w:themeColor="text1"/>
              </w:rPr>
              <w:t>TAs</w:t>
            </w:r>
          </w:p>
          <w:p w:rsidR="00F15695" w:rsidRPr="00053EC5" w:rsidRDefault="00F15695" w:rsidP="001C1A69">
            <w:pPr>
              <w:rPr>
                <w:rFonts w:ascii="Arial" w:hAnsi="Arial" w:cs="Arial"/>
                <w:bCs/>
                <w:color w:val="000000" w:themeColor="text1"/>
              </w:rPr>
            </w:pPr>
            <w:r w:rsidRPr="00053EC5">
              <w:rPr>
                <w:rFonts w:ascii="Arial" w:hAnsi="Arial" w:cs="Arial"/>
                <w:bCs/>
                <w:color w:val="000000" w:themeColor="text1"/>
              </w:rPr>
              <w:t xml:space="preserve">Midday Supervisors </w:t>
            </w:r>
          </w:p>
          <w:p w:rsidR="00F15695" w:rsidRPr="00053EC5" w:rsidRDefault="00F15695" w:rsidP="001C1A69">
            <w:pPr>
              <w:rPr>
                <w:rFonts w:ascii="Arial" w:hAnsi="Arial" w:cs="Arial"/>
                <w:bCs/>
                <w:color w:val="000000" w:themeColor="text1"/>
              </w:rPr>
            </w:pPr>
            <w:r w:rsidRPr="00053EC5">
              <w:rPr>
                <w:rFonts w:ascii="Arial" w:hAnsi="Arial" w:cs="Arial"/>
                <w:bCs/>
                <w:color w:val="000000" w:themeColor="text1"/>
              </w:rPr>
              <w:t>Site staff</w:t>
            </w:r>
          </w:p>
          <w:p w:rsidR="00F15695" w:rsidRPr="00053EC5" w:rsidRDefault="00F15695" w:rsidP="00053EC5">
            <w:pPr>
              <w:rPr>
                <w:rFonts w:ascii="Arial" w:hAnsi="Arial" w:cs="Arial"/>
                <w:bCs/>
                <w:color w:val="000000" w:themeColor="text1"/>
              </w:rPr>
            </w:pPr>
            <w:r w:rsidRPr="00053EC5">
              <w:rPr>
                <w:rFonts w:ascii="Arial" w:hAnsi="Arial" w:cs="Arial"/>
                <w:bCs/>
                <w:color w:val="000000" w:themeColor="text1"/>
              </w:rPr>
              <w:t>Partners (school nurse, police etc)</w:t>
            </w:r>
          </w:p>
        </w:tc>
        <w:tc>
          <w:tcPr>
            <w:tcW w:w="1791" w:type="dxa"/>
          </w:tcPr>
          <w:p w:rsidR="00F15695" w:rsidRPr="00053EC5" w:rsidRDefault="00F15695" w:rsidP="001C1A69">
            <w:pPr>
              <w:rPr>
                <w:rFonts w:ascii="Arial" w:hAnsi="Arial" w:cs="Arial"/>
                <w:color w:val="000000" w:themeColor="text1"/>
              </w:rPr>
            </w:pPr>
          </w:p>
        </w:tc>
      </w:tr>
      <w:tr w:rsidR="00F15695" w:rsidRPr="002211DF" w:rsidTr="00053EC5">
        <w:tc>
          <w:tcPr>
            <w:tcW w:w="1696" w:type="dxa"/>
            <w:gridSpan w:val="2"/>
          </w:tcPr>
          <w:p w:rsidR="00F15695" w:rsidRPr="00053EC5" w:rsidRDefault="00F15695" w:rsidP="001C1A69">
            <w:pPr>
              <w:rPr>
                <w:rFonts w:ascii="Arial" w:hAnsi="Arial" w:cs="Arial"/>
                <w:b/>
                <w:color w:val="000000" w:themeColor="text1"/>
              </w:rPr>
            </w:pPr>
            <w:r w:rsidRPr="00053EC5">
              <w:rPr>
                <w:rFonts w:ascii="Arial" w:hAnsi="Arial" w:cs="Arial"/>
                <w:b/>
                <w:color w:val="000000" w:themeColor="text1"/>
              </w:rPr>
              <w:t>Signature</w:t>
            </w:r>
          </w:p>
        </w:tc>
        <w:tc>
          <w:tcPr>
            <w:tcW w:w="4962" w:type="dxa"/>
          </w:tcPr>
          <w:p w:rsidR="00F15695" w:rsidRPr="00053EC5" w:rsidRDefault="00F15695" w:rsidP="001C1A69">
            <w:pPr>
              <w:rPr>
                <w:rFonts w:ascii="Arial" w:hAnsi="Arial" w:cs="Arial"/>
                <w:b/>
                <w:bCs/>
                <w:color w:val="000000" w:themeColor="text1"/>
              </w:rPr>
            </w:pPr>
            <w:r w:rsidRPr="00053EC5">
              <w:rPr>
                <w:rFonts w:ascii="Arial" w:hAnsi="Arial" w:cs="Arial"/>
                <w:b/>
                <w:bCs/>
                <w:color w:val="000000" w:themeColor="text1"/>
              </w:rPr>
              <w:t>Designation</w:t>
            </w:r>
          </w:p>
        </w:tc>
        <w:tc>
          <w:tcPr>
            <w:tcW w:w="1791" w:type="dxa"/>
          </w:tcPr>
          <w:p w:rsidR="00F15695" w:rsidRPr="00053EC5" w:rsidRDefault="00F15695" w:rsidP="001C1A69">
            <w:pPr>
              <w:rPr>
                <w:rFonts w:ascii="Arial" w:hAnsi="Arial" w:cs="Arial"/>
                <w:b/>
                <w:color w:val="000000" w:themeColor="text1"/>
              </w:rPr>
            </w:pPr>
            <w:r w:rsidRPr="00053EC5">
              <w:rPr>
                <w:rFonts w:ascii="Arial" w:hAnsi="Arial" w:cs="Arial"/>
                <w:b/>
                <w:color w:val="000000" w:themeColor="text1"/>
              </w:rPr>
              <w:t>Date</w:t>
            </w:r>
          </w:p>
          <w:p w:rsidR="00F15695" w:rsidRPr="00053EC5" w:rsidRDefault="00F15695" w:rsidP="001C1A69">
            <w:pPr>
              <w:rPr>
                <w:rFonts w:ascii="Arial" w:hAnsi="Arial" w:cs="Arial"/>
                <w:b/>
                <w:color w:val="000000" w:themeColor="text1"/>
              </w:rPr>
            </w:pPr>
          </w:p>
          <w:p w:rsidR="00F15695" w:rsidRPr="00053EC5" w:rsidRDefault="00F15695" w:rsidP="001C1A69">
            <w:pPr>
              <w:rPr>
                <w:rFonts w:ascii="Arial" w:hAnsi="Arial" w:cs="Arial"/>
                <w:b/>
                <w:color w:val="000000" w:themeColor="text1"/>
              </w:rPr>
            </w:pPr>
          </w:p>
        </w:tc>
      </w:tr>
    </w:tbl>
    <w:p w:rsidR="00F15695" w:rsidRPr="002211DF" w:rsidRDefault="00F15695" w:rsidP="00F15695">
      <w:pPr>
        <w:rPr>
          <w:rFonts w:ascii="Arial" w:hAnsi="Arial" w:cs="Arial"/>
          <w:bCs/>
          <w:color w:val="000000" w:themeColor="text1"/>
          <w:sz w:val="24"/>
          <w:szCs w:val="24"/>
        </w:rPr>
      </w:pPr>
    </w:p>
    <w:p w:rsidR="00F15695" w:rsidRPr="002211DF" w:rsidRDefault="00F15695" w:rsidP="00F15695">
      <w:pPr>
        <w:rPr>
          <w:rFonts w:ascii="Arial" w:hAnsi="Arial" w:cs="Arial"/>
          <w:color w:val="000000" w:themeColor="text1"/>
          <w:sz w:val="24"/>
          <w:szCs w:val="24"/>
        </w:rPr>
      </w:pPr>
    </w:p>
    <w:p w:rsidR="00F15695" w:rsidRPr="002211DF" w:rsidRDefault="00F15695" w:rsidP="00F15695">
      <w:pPr>
        <w:rPr>
          <w:rFonts w:ascii="Arial" w:hAnsi="Arial" w:cs="Arial"/>
          <w:color w:val="000000" w:themeColor="text1"/>
          <w:sz w:val="24"/>
          <w:szCs w:val="24"/>
        </w:rPr>
      </w:pPr>
    </w:p>
    <w:p w:rsidR="00F15695" w:rsidRPr="002211DF" w:rsidRDefault="00F15695" w:rsidP="00F15695">
      <w:pPr>
        <w:rPr>
          <w:rFonts w:ascii="Arial" w:hAnsi="Arial" w:cs="Arial"/>
          <w:b/>
          <w:color w:val="000000" w:themeColor="text1"/>
          <w:sz w:val="24"/>
          <w:szCs w:val="24"/>
        </w:rPr>
      </w:pPr>
      <w:r w:rsidRPr="002211DF">
        <w:rPr>
          <w:rFonts w:ascii="Arial" w:hAnsi="Arial" w:cs="Arial"/>
          <w:b/>
          <w:color w:val="000000" w:themeColor="text1"/>
          <w:sz w:val="24"/>
          <w:szCs w:val="24"/>
        </w:rPr>
        <w:br w:type="page"/>
      </w:r>
    </w:p>
    <w:p w:rsidR="00F15695" w:rsidRPr="00AF3AE8" w:rsidRDefault="00F15695" w:rsidP="00F15695">
      <w:pPr>
        <w:ind w:left="360"/>
        <w:rPr>
          <w:rFonts w:ascii="Arial" w:hAnsi="Arial" w:cs="Arial"/>
          <w:b/>
          <w:color w:val="000000" w:themeColor="text1"/>
          <w:sz w:val="28"/>
          <w:szCs w:val="28"/>
        </w:rPr>
      </w:pPr>
      <w:r w:rsidRPr="00AF3AE8">
        <w:rPr>
          <w:rFonts w:ascii="Arial" w:hAnsi="Arial" w:cs="Arial"/>
          <w:b/>
          <w:color w:val="000000" w:themeColor="text1"/>
          <w:sz w:val="28"/>
          <w:szCs w:val="28"/>
        </w:rPr>
        <w:lastRenderedPageBreak/>
        <w:t>Appendix: 4c)</w:t>
      </w:r>
      <w:r w:rsidRPr="00AF3AE8">
        <w:rPr>
          <w:rFonts w:ascii="Arial" w:hAnsi="Arial" w:cs="Arial"/>
          <w:b/>
          <w:color w:val="000000" w:themeColor="text1"/>
          <w:sz w:val="28"/>
          <w:szCs w:val="28"/>
        </w:rPr>
        <w:tab/>
        <w:t>Police and Schools</w:t>
      </w:r>
    </w:p>
    <w:p w:rsidR="00F15695" w:rsidRDefault="00F15695" w:rsidP="00F15695">
      <w:pPr>
        <w:pStyle w:val="PlainText"/>
        <w:rPr>
          <w:rFonts w:ascii="Arial" w:hAnsi="Arial" w:cs="Arial"/>
          <w:color w:val="000000" w:themeColor="text1"/>
          <w:sz w:val="24"/>
          <w:szCs w:val="24"/>
        </w:rPr>
      </w:pPr>
    </w:p>
    <w:p w:rsidR="00F15695" w:rsidRDefault="00F15695" w:rsidP="00F15695">
      <w:pPr>
        <w:pStyle w:val="PlainText"/>
        <w:rPr>
          <w:rFonts w:ascii="Arial" w:hAnsi="Arial" w:cs="Arial"/>
          <w:color w:val="000000" w:themeColor="text1"/>
          <w:sz w:val="24"/>
          <w:szCs w:val="24"/>
        </w:rPr>
      </w:pPr>
    </w:p>
    <w:p w:rsidR="00F15695" w:rsidRDefault="00F15695" w:rsidP="00F15695">
      <w:pPr>
        <w:pStyle w:val="PlainText"/>
        <w:rPr>
          <w:rStyle w:val="Hyperlink"/>
          <w:rFonts w:ascii="Arial" w:hAnsi="Arial" w:cs="Arial"/>
          <w:color w:val="auto"/>
        </w:rPr>
      </w:pPr>
      <w:r>
        <w:rPr>
          <w:rFonts w:ascii="Arial" w:hAnsi="Arial" w:cs="Arial"/>
          <w:color w:val="000000" w:themeColor="text1"/>
        </w:rPr>
        <w:t xml:space="preserve">Taken from </w:t>
      </w:r>
      <w:r w:rsidRPr="00AF3AE8">
        <w:rPr>
          <w:rFonts w:ascii="Arial" w:hAnsi="Arial" w:cs="Arial"/>
          <w:color w:val="000000" w:themeColor="text1"/>
        </w:rPr>
        <w:t xml:space="preserve">‘When to Call the Police – Guidance for schools and colleges’ </w:t>
      </w:r>
    </w:p>
    <w:p w:rsidR="00F15695" w:rsidRDefault="00F15695" w:rsidP="00F15695">
      <w:pPr>
        <w:pStyle w:val="PlainText"/>
        <w:rPr>
          <w:rStyle w:val="Hyperlink"/>
          <w:rFonts w:ascii="Arial" w:hAnsi="Arial" w:cs="Arial"/>
          <w:color w:val="auto"/>
        </w:rPr>
      </w:pPr>
    </w:p>
    <w:p w:rsidR="00F15695" w:rsidRDefault="00F15695" w:rsidP="00F15695">
      <w:pPr>
        <w:pStyle w:val="PlainText"/>
        <w:rPr>
          <w:rStyle w:val="Hyperlink"/>
          <w:rFonts w:ascii="Arial" w:hAnsi="Arial" w:cs="Arial"/>
          <w:color w:val="auto"/>
        </w:rPr>
      </w:pPr>
      <w:r w:rsidRPr="00833FB1">
        <w:rPr>
          <w:rFonts w:ascii="Arial" w:hAnsi="Arial" w:cs="Arial"/>
          <w:noProof/>
          <w:lang w:eastAsia="en-GB"/>
        </w:rPr>
        <w:drawing>
          <wp:inline distT="0" distB="0" distL="0" distR="0" wp14:anchorId="5C9DB4E2" wp14:editId="29311952">
            <wp:extent cx="5731510" cy="4149554"/>
            <wp:effectExtent l="0" t="0" r="2540" b="3810"/>
            <wp:docPr id="6" name="Picture 6" descr="Picture taken from the 'When to Call the Police - Guidance for schools and college'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4149554"/>
                    </a:xfrm>
                    <a:prstGeom prst="rect">
                      <a:avLst/>
                    </a:prstGeom>
                    <a:noFill/>
                    <a:ln>
                      <a:noFill/>
                    </a:ln>
                  </pic:spPr>
                </pic:pic>
              </a:graphicData>
            </a:graphic>
          </wp:inline>
        </w:drawing>
      </w:r>
      <w:hyperlink r:id="rId30" w:history="1">
        <w:r w:rsidRPr="00AF3AE8">
          <w:rPr>
            <w:rStyle w:val="Hyperlink"/>
            <w:rFonts w:ascii="Arial" w:hAnsi="Arial" w:cs="Arial"/>
            <w:color w:val="auto"/>
          </w:rPr>
          <w:t>https://www.npcc.police.uk/documents/Children%20and%20Young%20people/When%20to%20call%20the%20police%20guidance%20for%20schools%20and%20colleges.pdf</w:t>
        </w:r>
      </w:hyperlink>
    </w:p>
    <w:p w:rsidR="00F15695" w:rsidRPr="00AF3AE8" w:rsidRDefault="00F15695" w:rsidP="00F15695">
      <w:pPr>
        <w:pStyle w:val="PlainText"/>
        <w:rPr>
          <w:rFonts w:ascii="Arial" w:hAnsi="Arial" w:cs="Arial"/>
        </w:rPr>
      </w:pPr>
    </w:p>
    <w:p w:rsidR="001A5423" w:rsidRDefault="001A5423"/>
    <w:sectPr w:rsidR="001A5423" w:rsidSect="001C1A69">
      <w:headerReference w:type="default" r:id="rId31"/>
      <w:footerReference w:type="default" r:id="rId3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97E" w:rsidRDefault="002A097E">
      <w:pPr>
        <w:spacing w:after="0" w:line="240" w:lineRule="auto"/>
      </w:pPr>
      <w:r>
        <w:separator/>
      </w:r>
    </w:p>
  </w:endnote>
  <w:endnote w:type="continuationSeparator" w:id="0">
    <w:p w:rsidR="002A097E" w:rsidRDefault="002A0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ntax">
    <w:altName w:val="Syntax"/>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Rubik-Medium">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1605896"/>
      <w:docPartObj>
        <w:docPartGallery w:val="Page Numbers (Bottom of Page)"/>
        <w:docPartUnique/>
      </w:docPartObj>
    </w:sdtPr>
    <w:sdtEndPr>
      <w:rPr>
        <w:noProof/>
      </w:rPr>
    </w:sdtEndPr>
    <w:sdtContent>
      <w:p w:rsidR="002A097E" w:rsidRDefault="002A097E">
        <w:pPr>
          <w:pStyle w:val="Footer"/>
          <w:jc w:val="right"/>
        </w:pPr>
        <w:r>
          <w:fldChar w:fldCharType="begin"/>
        </w:r>
        <w:r>
          <w:instrText xml:space="preserve"> PAGE   \* MERGEFORMAT </w:instrText>
        </w:r>
        <w:r>
          <w:fldChar w:fldCharType="separate"/>
        </w:r>
        <w:r>
          <w:rPr>
            <w:noProof/>
          </w:rPr>
          <w:t>27</w:t>
        </w:r>
        <w:r>
          <w:rPr>
            <w:noProof/>
          </w:rPr>
          <w:fldChar w:fldCharType="end"/>
        </w:r>
      </w:p>
    </w:sdtContent>
  </w:sdt>
  <w:p w:rsidR="002A097E" w:rsidRDefault="002A0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97E" w:rsidRDefault="002A097E">
      <w:pPr>
        <w:spacing w:after="0" w:line="240" w:lineRule="auto"/>
      </w:pPr>
      <w:r>
        <w:separator/>
      </w:r>
    </w:p>
  </w:footnote>
  <w:footnote w:type="continuationSeparator" w:id="0">
    <w:p w:rsidR="002A097E" w:rsidRDefault="002A0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97E" w:rsidRPr="002A097E" w:rsidRDefault="002A097E" w:rsidP="002A097E">
    <w:pPr>
      <w:pStyle w:val="Header"/>
      <w:rPr>
        <w:rFonts w:ascii="Arial" w:hAnsi="Arial" w:cs="Arial"/>
        <w:sz w:val="24"/>
        <w:szCs w:val="24"/>
      </w:rPr>
    </w:pPr>
    <w:r w:rsidRPr="002A097E">
      <w:rPr>
        <w:rFonts w:ascii="Arial" w:hAnsi="Arial" w:cs="Arial"/>
        <w:sz w:val="24"/>
        <w:szCs w:val="24"/>
      </w:rPr>
      <w:t>19/10/2020</w:t>
    </w:r>
    <w:r w:rsidRPr="002A097E">
      <w:rPr>
        <w:rFonts w:ascii="Arial" w:hAnsi="Arial" w:cs="Arial"/>
        <w:sz w:val="24"/>
        <w:szCs w:val="24"/>
      </w:rPr>
      <w:tab/>
    </w:r>
    <w:r w:rsidRPr="002A097E">
      <w:rPr>
        <w:rFonts w:ascii="Arial" w:hAnsi="Arial" w:cs="Arial"/>
        <w:sz w:val="24"/>
        <w:szCs w:val="24"/>
      </w:rPr>
      <w:tab/>
      <w:t>Controlled upon completion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1BB2"/>
    <w:multiLevelType w:val="hybridMultilevel"/>
    <w:tmpl w:val="49268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0E2A0F15"/>
    <w:multiLevelType w:val="hybridMultilevel"/>
    <w:tmpl w:val="A3D47D1E"/>
    <w:lvl w:ilvl="0" w:tplc="CE702AA6">
      <w:numFmt w:val="bullet"/>
      <w:lvlText w:val="•"/>
      <w:lvlJc w:val="left"/>
      <w:pPr>
        <w:ind w:left="765" w:hanging="765"/>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0E2C65"/>
    <w:multiLevelType w:val="hybridMultilevel"/>
    <w:tmpl w:val="A3521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2512F2"/>
    <w:multiLevelType w:val="hybridMultilevel"/>
    <w:tmpl w:val="07B4D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F6510B"/>
    <w:multiLevelType w:val="hybridMultilevel"/>
    <w:tmpl w:val="3294A3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355C02"/>
    <w:multiLevelType w:val="hybridMultilevel"/>
    <w:tmpl w:val="23143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BD1097"/>
    <w:multiLevelType w:val="hybridMultilevel"/>
    <w:tmpl w:val="35E4E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734E4F"/>
    <w:multiLevelType w:val="hybridMultilevel"/>
    <w:tmpl w:val="988CC9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5F3E8B"/>
    <w:multiLevelType w:val="hybridMultilevel"/>
    <w:tmpl w:val="5016E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5F5D18"/>
    <w:multiLevelType w:val="hybridMultilevel"/>
    <w:tmpl w:val="48C4F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13798D"/>
    <w:multiLevelType w:val="hybridMultilevel"/>
    <w:tmpl w:val="CD18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7A220B"/>
    <w:multiLevelType w:val="hybridMultilevel"/>
    <w:tmpl w:val="72104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B24BBB"/>
    <w:multiLevelType w:val="hybridMultilevel"/>
    <w:tmpl w:val="FD8EDD3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32F7E4E"/>
    <w:multiLevelType w:val="hybridMultilevel"/>
    <w:tmpl w:val="9FECC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016DAB"/>
    <w:multiLevelType w:val="hybridMultilevel"/>
    <w:tmpl w:val="07E2E488"/>
    <w:lvl w:ilvl="0" w:tplc="08090001">
      <w:start w:val="1"/>
      <w:numFmt w:val="bullet"/>
      <w:lvlText w:val=""/>
      <w:lvlJc w:val="left"/>
      <w:pPr>
        <w:ind w:left="720" w:hanging="360"/>
      </w:pPr>
      <w:rPr>
        <w:rFonts w:ascii="Symbol" w:hAnsi="Symbol" w:hint="default"/>
      </w:rPr>
    </w:lvl>
    <w:lvl w:ilvl="1" w:tplc="C658944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21240E"/>
    <w:multiLevelType w:val="hybridMultilevel"/>
    <w:tmpl w:val="CD2A3B42"/>
    <w:lvl w:ilvl="0" w:tplc="9F40CB7E">
      <w:start w:val="1"/>
      <w:numFmt w:val="decimal"/>
      <w:pStyle w:val="NumberedList1"/>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70F723D"/>
    <w:multiLevelType w:val="hybridMultilevel"/>
    <w:tmpl w:val="A49A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316D33"/>
    <w:multiLevelType w:val="hybridMultilevel"/>
    <w:tmpl w:val="F848A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48140C"/>
    <w:multiLevelType w:val="hybridMultilevel"/>
    <w:tmpl w:val="858CC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F6E2E3E"/>
    <w:multiLevelType w:val="hybridMultilevel"/>
    <w:tmpl w:val="8B968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1E658AF"/>
    <w:multiLevelType w:val="hybridMultilevel"/>
    <w:tmpl w:val="0CE2B4B6"/>
    <w:lvl w:ilvl="0" w:tplc="CE702AA6">
      <w:numFmt w:val="bullet"/>
      <w:lvlText w:val="•"/>
      <w:lvlJc w:val="left"/>
      <w:pPr>
        <w:ind w:left="765" w:hanging="765"/>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9CD7A1E"/>
    <w:multiLevelType w:val="hybridMultilevel"/>
    <w:tmpl w:val="665AF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18"/>
  </w:num>
  <w:num w:numId="4">
    <w:abstractNumId w:val="0"/>
  </w:num>
  <w:num w:numId="5">
    <w:abstractNumId w:val="21"/>
  </w:num>
  <w:num w:numId="6">
    <w:abstractNumId w:val="1"/>
  </w:num>
  <w:num w:numId="7">
    <w:abstractNumId w:val="20"/>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 w:numId="11">
    <w:abstractNumId w:val="13"/>
  </w:num>
  <w:num w:numId="12">
    <w:abstractNumId w:val="6"/>
  </w:num>
  <w:num w:numId="13">
    <w:abstractNumId w:val="2"/>
  </w:num>
  <w:num w:numId="14">
    <w:abstractNumId w:val="10"/>
  </w:num>
  <w:num w:numId="15">
    <w:abstractNumId w:val="14"/>
  </w:num>
  <w:num w:numId="16">
    <w:abstractNumId w:val="9"/>
  </w:num>
  <w:num w:numId="17">
    <w:abstractNumId w:val="16"/>
  </w:num>
  <w:num w:numId="18">
    <w:abstractNumId w:val="17"/>
  </w:num>
  <w:num w:numId="19">
    <w:abstractNumId w:val="19"/>
  </w:num>
  <w:num w:numId="20">
    <w:abstractNumId w:val="11"/>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695"/>
    <w:rsid w:val="00053EC5"/>
    <w:rsid w:val="001102C0"/>
    <w:rsid w:val="001934EA"/>
    <w:rsid w:val="001A5423"/>
    <w:rsid w:val="001C1A69"/>
    <w:rsid w:val="001E73B5"/>
    <w:rsid w:val="002A097E"/>
    <w:rsid w:val="0046292C"/>
    <w:rsid w:val="004B4FB1"/>
    <w:rsid w:val="00624D51"/>
    <w:rsid w:val="008E60BD"/>
    <w:rsid w:val="00A26DD1"/>
    <w:rsid w:val="00AD3AAA"/>
    <w:rsid w:val="00B27C0D"/>
    <w:rsid w:val="00B93F44"/>
    <w:rsid w:val="00BD10E9"/>
    <w:rsid w:val="00ED1427"/>
    <w:rsid w:val="00F15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13CCD30"/>
  <w15:chartTrackingRefBased/>
  <w15:docId w15:val="{B75A1D78-DDBD-4BE1-A011-8B4277FD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695"/>
    <w:pPr>
      <w:spacing w:after="120" w:line="276" w:lineRule="auto"/>
    </w:pPr>
  </w:style>
  <w:style w:type="paragraph" w:styleId="Heading1">
    <w:name w:val="heading 1"/>
    <w:link w:val="Heading1Char"/>
    <w:qFormat/>
    <w:rsid w:val="00F15695"/>
    <w:pPr>
      <w:keepNext/>
      <w:spacing w:after="0" w:line="240" w:lineRule="auto"/>
      <w:jc w:val="center"/>
      <w:outlineLvl w:val="0"/>
    </w:pPr>
    <w:rPr>
      <w:rFonts w:ascii="Arial Rounded MT Bold" w:eastAsia="Times New Roman" w:hAnsi="Arial Rounded MT Bold" w:cs="Arial"/>
      <w:b/>
      <w:bCs/>
      <w:color w:val="00397F"/>
      <w:kern w:val="32"/>
      <w:sz w:val="60"/>
      <w:szCs w:val="32"/>
    </w:rPr>
  </w:style>
  <w:style w:type="paragraph" w:styleId="Heading6">
    <w:name w:val="heading 6"/>
    <w:basedOn w:val="Normal"/>
    <w:next w:val="Normal"/>
    <w:link w:val="Heading6Char"/>
    <w:qFormat/>
    <w:rsid w:val="00F15695"/>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5695"/>
    <w:rPr>
      <w:rFonts w:ascii="Arial Rounded MT Bold" w:eastAsia="Times New Roman" w:hAnsi="Arial Rounded MT Bold" w:cs="Arial"/>
      <w:b/>
      <w:bCs/>
      <w:color w:val="00397F"/>
      <w:kern w:val="32"/>
      <w:sz w:val="60"/>
      <w:szCs w:val="32"/>
    </w:rPr>
  </w:style>
  <w:style w:type="character" w:customStyle="1" w:styleId="Heading6Char">
    <w:name w:val="Heading 6 Char"/>
    <w:basedOn w:val="DefaultParagraphFont"/>
    <w:link w:val="Heading6"/>
    <w:rsid w:val="00F15695"/>
    <w:rPr>
      <w:rFonts w:ascii="Times New Roman" w:eastAsia="Times New Roman" w:hAnsi="Times New Roman" w:cs="Times New Roman"/>
      <w:b/>
      <w:bCs/>
    </w:rPr>
  </w:style>
  <w:style w:type="table" w:styleId="TableGrid">
    <w:name w:val="Table Grid"/>
    <w:basedOn w:val="TableNormal"/>
    <w:uiPriority w:val="39"/>
    <w:rsid w:val="00F15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695"/>
    <w:pPr>
      <w:ind w:left="720"/>
      <w:contextualSpacing/>
    </w:pPr>
  </w:style>
  <w:style w:type="character" w:styleId="Hyperlink">
    <w:name w:val="Hyperlink"/>
    <w:basedOn w:val="DefaultParagraphFont"/>
    <w:uiPriority w:val="99"/>
    <w:unhideWhenUsed/>
    <w:rsid w:val="00F15695"/>
    <w:rPr>
      <w:color w:val="0563C1" w:themeColor="hyperlink"/>
      <w:u w:val="single"/>
    </w:rPr>
  </w:style>
  <w:style w:type="character" w:customStyle="1" w:styleId="A2">
    <w:name w:val="A2"/>
    <w:uiPriority w:val="99"/>
    <w:rsid w:val="00F15695"/>
    <w:rPr>
      <w:rFonts w:ascii="Syntax" w:hAnsi="Syntax" w:cs="Syntax" w:hint="default"/>
      <w:color w:val="000000"/>
      <w:sz w:val="18"/>
      <w:szCs w:val="18"/>
    </w:rPr>
  </w:style>
  <w:style w:type="paragraph" w:customStyle="1" w:styleId="NumberedList1">
    <w:name w:val="NumberedList1"/>
    <w:basedOn w:val="Normal"/>
    <w:rsid w:val="00F15695"/>
    <w:pPr>
      <w:numPr>
        <w:numId w:val="8"/>
      </w:numPr>
      <w:tabs>
        <w:tab w:val="clear" w:pos="720"/>
        <w:tab w:val="num" w:pos="360"/>
      </w:tabs>
      <w:spacing w:after="0" w:line="240" w:lineRule="auto"/>
    </w:pPr>
    <w:rPr>
      <w:rFonts w:ascii="Arial" w:eastAsia="Times New Roman" w:hAnsi="Arial" w:cs="Times New Roman"/>
      <w:sz w:val="24"/>
      <w:szCs w:val="24"/>
    </w:rPr>
  </w:style>
  <w:style w:type="paragraph" w:styleId="Title">
    <w:name w:val="Title"/>
    <w:basedOn w:val="Normal"/>
    <w:link w:val="TitleChar"/>
    <w:qFormat/>
    <w:rsid w:val="00F15695"/>
    <w:pPr>
      <w:spacing w:after="0" w:line="240" w:lineRule="auto"/>
      <w:jc w:val="center"/>
    </w:pPr>
    <w:rPr>
      <w:rFonts w:ascii="Verdana" w:eastAsia="Times New Roman" w:hAnsi="Verdana" w:cs="Times New Roman"/>
      <w:b/>
      <w:bCs/>
      <w:sz w:val="28"/>
      <w:szCs w:val="24"/>
    </w:rPr>
  </w:style>
  <w:style w:type="character" w:customStyle="1" w:styleId="TitleChar">
    <w:name w:val="Title Char"/>
    <w:basedOn w:val="DefaultParagraphFont"/>
    <w:link w:val="Title"/>
    <w:rsid w:val="00F15695"/>
    <w:rPr>
      <w:rFonts w:ascii="Verdana" w:eastAsia="Times New Roman" w:hAnsi="Verdana" w:cs="Times New Roman"/>
      <w:b/>
      <w:bCs/>
      <w:sz w:val="28"/>
      <w:szCs w:val="24"/>
    </w:rPr>
  </w:style>
  <w:style w:type="paragraph" w:styleId="BodyText">
    <w:name w:val="Body Text"/>
    <w:basedOn w:val="Normal"/>
    <w:link w:val="BodyTextChar"/>
    <w:rsid w:val="00F15695"/>
    <w:pPr>
      <w:spacing w:after="0" w:line="240" w:lineRule="auto"/>
    </w:pPr>
    <w:rPr>
      <w:rFonts w:ascii="Comic Sans MS" w:eastAsia="Times New Roman" w:hAnsi="Comic Sans MS" w:cs="Times New Roman"/>
      <w:szCs w:val="24"/>
      <w:lang w:val="en-US"/>
    </w:rPr>
  </w:style>
  <w:style w:type="character" w:customStyle="1" w:styleId="BodyTextChar">
    <w:name w:val="Body Text Char"/>
    <w:basedOn w:val="DefaultParagraphFont"/>
    <w:link w:val="BodyText"/>
    <w:rsid w:val="00F15695"/>
    <w:rPr>
      <w:rFonts w:ascii="Comic Sans MS" w:eastAsia="Times New Roman" w:hAnsi="Comic Sans MS" w:cs="Times New Roman"/>
      <w:szCs w:val="24"/>
      <w:lang w:val="en-US"/>
    </w:rPr>
  </w:style>
  <w:style w:type="paragraph" w:customStyle="1" w:styleId="Default">
    <w:name w:val="Default"/>
    <w:uiPriority w:val="99"/>
    <w:rsid w:val="00F1569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F15695"/>
    <w:rPr>
      <w:sz w:val="16"/>
      <w:szCs w:val="16"/>
    </w:rPr>
  </w:style>
  <w:style w:type="paragraph" w:styleId="CommentText">
    <w:name w:val="annotation text"/>
    <w:basedOn w:val="Normal"/>
    <w:link w:val="CommentTextChar"/>
    <w:uiPriority w:val="99"/>
    <w:semiHidden/>
    <w:unhideWhenUsed/>
    <w:rsid w:val="00F15695"/>
    <w:pPr>
      <w:spacing w:line="240" w:lineRule="auto"/>
    </w:pPr>
    <w:rPr>
      <w:sz w:val="20"/>
      <w:szCs w:val="20"/>
    </w:rPr>
  </w:style>
  <w:style w:type="character" w:customStyle="1" w:styleId="CommentTextChar">
    <w:name w:val="Comment Text Char"/>
    <w:basedOn w:val="DefaultParagraphFont"/>
    <w:link w:val="CommentText"/>
    <w:uiPriority w:val="99"/>
    <w:semiHidden/>
    <w:rsid w:val="00F15695"/>
    <w:rPr>
      <w:sz w:val="20"/>
      <w:szCs w:val="20"/>
    </w:rPr>
  </w:style>
  <w:style w:type="paragraph" w:styleId="Header">
    <w:name w:val="header"/>
    <w:basedOn w:val="Normal"/>
    <w:link w:val="HeaderChar"/>
    <w:uiPriority w:val="99"/>
    <w:unhideWhenUsed/>
    <w:rsid w:val="00F156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695"/>
  </w:style>
  <w:style w:type="paragraph" w:styleId="Footer">
    <w:name w:val="footer"/>
    <w:basedOn w:val="Normal"/>
    <w:link w:val="FooterChar"/>
    <w:uiPriority w:val="99"/>
    <w:unhideWhenUsed/>
    <w:rsid w:val="00F156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695"/>
  </w:style>
  <w:style w:type="paragraph" w:styleId="BalloonText">
    <w:name w:val="Balloon Text"/>
    <w:basedOn w:val="Normal"/>
    <w:link w:val="BalloonTextChar"/>
    <w:uiPriority w:val="99"/>
    <w:semiHidden/>
    <w:unhideWhenUsed/>
    <w:rsid w:val="00F15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695"/>
    <w:rPr>
      <w:rFonts w:ascii="Segoe UI" w:hAnsi="Segoe UI" w:cs="Segoe UI"/>
      <w:sz w:val="18"/>
      <w:szCs w:val="18"/>
    </w:rPr>
  </w:style>
  <w:style w:type="paragraph" w:styleId="NormalWeb">
    <w:name w:val="Normal (Web)"/>
    <w:basedOn w:val="Normal"/>
    <w:uiPriority w:val="99"/>
    <w:semiHidden/>
    <w:unhideWhenUsed/>
    <w:rsid w:val="00F156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F15695"/>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F15695"/>
    <w:rPr>
      <w:rFonts w:ascii="Calibri" w:hAnsi="Calibri" w:cs="Calibri"/>
    </w:rPr>
  </w:style>
  <w:style w:type="character" w:styleId="FollowedHyperlink">
    <w:name w:val="FollowedHyperlink"/>
    <w:basedOn w:val="DefaultParagraphFont"/>
    <w:uiPriority w:val="99"/>
    <w:semiHidden/>
    <w:unhideWhenUsed/>
    <w:rsid w:val="00F156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835733/Keeping_children_safe_in_education_2019.pdf" TargetMode="External"/><Relationship Id="rId13" Type="http://schemas.openxmlformats.org/officeDocument/2006/relationships/image" Target="media/image1.jpeg"/><Relationship Id="rId18" Type="http://schemas.openxmlformats.org/officeDocument/2006/relationships/hyperlink" Target="mailto:Space.4u2@actionforchildren.org.uk" TargetMode="External"/><Relationship Id="rId26" Type="http://schemas.openxmlformats.org/officeDocument/2006/relationships/hyperlink" Target="https://schoolsnet.derbyshire.gov.uk/keeping-children-safe-in-education/safeguarding-policies-guidance-and-protocols/when-to-contact-the-police.aspx" TargetMode="External"/><Relationship Id="rId3" Type="http://schemas.openxmlformats.org/officeDocument/2006/relationships/settings" Target="settings.xml"/><Relationship Id="rId21" Type="http://schemas.openxmlformats.org/officeDocument/2006/relationships/hyperlink" Target="https://www.childrenenscommissioner.gov.uk/uk/wp-content/uploads/2019/02/CCO-Gangs.PDF" TargetMode="External"/><Relationship Id="rId34" Type="http://schemas.openxmlformats.org/officeDocument/2006/relationships/theme" Target="theme/theme1.xml"/><Relationship Id="rId7" Type="http://schemas.openxmlformats.org/officeDocument/2006/relationships/hyperlink" Target="https://www.gov.uk/government/publications/drugs-advice-for-schools" TargetMode="External"/><Relationship Id="rId12" Type="http://schemas.openxmlformats.org/officeDocument/2006/relationships/hyperlink" Target="mailto:mick.decarteret@cgl.org.uk" TargetMode="External"/><Relationship Id="rId17" Type="http://schemas.openxmlformats.org/officeDocument/2006/relationships/hyperlink" Target="https://derbyshirescbs.proceduresonline.com/index.htm" TargetMode="External"/><Relationship Id="rId25" Type="http://schemas.openxmlformats.org/officeDocument/2006/relationships/hyperlink" Target="https://schoolsnet.derbyshire.gov.uk/keeping-children-safe-in-education/safeguarding-policies-guidance-and-protocols/when-to-contact-the-police.asp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mma.kemp@actionforchildren.org.uk" TargetMode="External"/><Relationship Id="rId20" Type="http://schemas.openxmlformats.org/officeDocument/2006/relationships/hyperlink" Target="https://mentoruk.org.uk/wp-content/uploads/sites/3/2017/07/drug-prevention-final.pdf" TargetMode="External"/><Relationship Id="rId29"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cc.police.uk/documents/Children%20and%20Young%20people/When%20to%20call%20the%20police%20guidance%20for%20schools%20and%20colleges.pdf" TargetMode="External"/><Relationship Id="rId24" Type="http://schemas.openxmlformats.org/officeDocument/2006/relationships/hyperlink" Target="https://www.npcc.police.uk/documents/Children%20and%20Young%20people/When%20to%20call%20the%20police%20guidance%20for%20schools%20and%20colleges.pdf"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Mick.decarteret@cgl.org.uk" TargetMode="External"/><Relationship Id="rId23" Type="http://schemas.openxmlformats.org/officeDocument/2006/relationships/hyperlink" Target="https://www.gov.uk/government/publications/searching-screening-and-confiscation" TargetMode="External"/><Relationship Id="rId28" Type="http://schemas.openxmlformats.org/officeDocument/2006/relationships/hyperlink" Target="https://www.derbyscb.org.uk/training/approved-training-providers/" TargetMode="External"/><Relationship Id="rId10" Type="http://schemas.openxmlformats.org/officeDocument/2006/relationships/hyperlink" Target="https://www.gov.uk/government/publications/relationships-education-relationships-and-sex-education-rse-and-health-education" TargetMode="External"/><Relationship Id="rId19" Type="http://schemas.openxmlformats.org/officeDocument/2006/relationships/hyperlink" Target="mailto:alison.hill3@derbyshire.gov.uk"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searching-screening-and-confiscation" TargetMode="External"/><Relationship Id="rId14" Type="http://schemas.openxmlformats.org/officeDocument/2006/relationships/hyperlink" Target="https://schoolsnet.derbyshire.gov.uk/keeping-children-safe-in-education/emerging-school-safeguarding-themes/children-at-risk-of-exploitation.aspx" TargetMode="External"/><Relationship Id="rId22" Type="http://schemas.openxmlformats.org/officeDocument/2006/relationships/hyperlink" Target="https://www.npcc.police.uk/documents/Children%20and%20Young%20people/When%20to%20call%20the%20police%20guidance%20for%20schools%20and%20colleges.pdf" TargetMode="External"/><Relationship Id="rId27" Type="http://schemas.openxmlformats.org/officeDocument/2006/relationships/hyperlink" Target="https://www.equalityhumanrights.com/en/equality-act/protected-characteristics" TargetMode="External"/><Relationship Id="rId30" Type="http://schemas.openxmlformats.org/officeDocument/2006/relationships/hyperlink" Target="https://www.npcc.police.uk/documents/Children%20and%20Young%20people/When%20to%20call%20the%20police%20guidance%20for%20schools%20and%20colleg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27</Pages>
  <Words>7038</Words>
  <Characters>40118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47062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Hill (Childrens Services)</dc:creator>
  <cp:keywords/>
  <dc:description/>
  <cp:lastModifiedBy>Joshua Rice (Childrens Services)</cp:lastModifiedBy>
  <cp:revision>4</cp:revision>
  <dcterms:created xsi:type="dcterms:W3CDTF">2020-07-06T15:07:00Z</dcterms:created>
  <dcterms:modified xsi:type="dcterms:W3CDTF">2020-10-19T11:17:00Z</dcterms:modified>
</cp:coreProperties>
</file>